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19B7E">
      <w:pPr>
        <w:pStyle w:val="2"/>
        <w:widowControl w:val="0"/>
        <w:ind w:firstLine="0"/>
        <w:rPr>
          <w:rFonts w:hint="default" w:ascii="Times New Roman" w:hAnsi="Times New Roman" w:eastAsia="楷体" w:cs="Times New Roman"/>
          <w:b/>
          <w:smallCaps w:val="0"/>
          <w:color w:val="0070C0"/>
          <w:sz w:val="28"/>
          <w:szCs w:val="28"/>
          <w:highlight w:val="none"/>
          <w:lang w:val="en-US" w:eastAsia="zh-CN"/>
        </w:rPr>
      </w:pPr>
      <w:r>
        <w:rPr>
          <w:rFonts w:hint="eastAsia" w:ascii="Times New Roman" w:hAnsi="Times New Roman" w:eastAsia="楷体" w:cs="Times New Roman"/>
          <w:b/>
          <w:smallCaps w:val="0"/>
          <w:color w:val="0070C0"/>
          <w:sz w:val="28"/>
          <w:szCs w:val="28"/>
          <w:highlight w:val="none"/>
          <w:lang w:val="en-US" w:eastAsia="zh-CN"/>
        </w:rPr>
        <w:t>【模版蓝色提示字体请在定稿后删除】</w:t>
      </w:r>
    </w:p>
    <w:p w14:paraId="0610BA99">
      <w:pPr>
        <w:pStyle w:val="2"/>
        <w:widowControl w:val="0"/>
        <w:ind w:firstLine="0"/>
        <w:rPr>
          <w:rFonts w:hint="eastAsia" w:ascii="Times New Roman" w:hAnsi="Times New Roman" w:eastAsia="楷体" w:cs="Times New Roman"/>
          <w:b/>
          <w:smallCaps w:val="0"/>
          <w:color w:val="0070C0"/>
          <w:sz w:val="28"/>
          <w:szCs w:val="28"/>
          <w:highlight w:val="none"/>
          <w:lang w:val="en-US" w:eastAsia="zh-CN"/>
        </w:rPr>
      </w:pPr>
      <w:r>
        <w:rPr>
          <w:rFonts w:hint="eastAsia" w:ascii="Times New Roman" w:hAnsi="Times New Roman" w:eastAsia="楷体" w:cs="Times New Roman"/>
          <w:b/>
          <w:smallCaps w:val="0"/>
          <w:color w:val="0070C0"/>
          <w:sz w:val="28"/>
          <w:szCs w:val="28"/>
          <w:highlight w:val="none"/>
          <w:lang w:val="en-US" w:eastAsia="zh-CN"/>
        </w:rPr>
        <w:t>学科群名称</w:t>
      </w:r>
    </w:p>
    <w:p w14:paraId="74AB7FB0">
      <w:pPr>
        <w:pStyle w:val="2"/>
        <w:widowControl w:val="0"/>
        <w:ind w:firstLine="0"/>
        <w:rPr>
          <w:rFonts w:hint="eastAsia" w:ascii="Times New Roman" w:hAnsi="Times New Roman" w:eastAsia="楷体" w:cs="Times New Roman"/>
          <w:b/>
          <w:smallCaps w:val="0"/>
          <w:color w:val="0070C0"/>
          <w:sz w:val="28"/>
          <w:szCs w:val="28"/>
          <w:highlight w:val="none"/>
          <w:lang w:val="en-US" w:eastAsia="zh-CN"/>
        </w:rPr>
      </w:pPr>
      <w:r>
        <w:rPr>
          <w:rFonts w:hint="eastAsia" w:ascii="Times New Roman" w:hAnsi="Times New Roman" w:eastAsia="楷体" w:cs="Times New Roman"/>
          <w:b/>
          <w:smallCaps w:val="0"/>
          <w:sz w:val="28"/>
          <w:szCs w:val="28"/>
          <w:highlight w:val="none"/>
          <w:lang w:val="en-US" w:eastAsia="zh-CN"/>
        </w:rPr>
        <w:t>项目名称（全日制）</w:t>
      </w:r>
      <w:r>
        <w:rPr>
          <w:rFonts w:hint="eastAsia" w:ascii="Times New Roman" w:hAnsi="Times New Roman" w:eastAsia="楷体" w:cs="Times New Roman"/>
          <w:b/>
          <w:smallCaps w:val="0"/>
          <w:color w:val="0070C0"/>
          <w:sz w:val="28"/>
          <w:szCs w:val="28"/>
          <w:highlight w:val="none"/>
          <w:lang w:val="en-US" w:eastAsia="zh-CN"/>
        </w:rPr>
        <w:t>-楷体四号加粗居中</w:t>
      </w:r>
    </w:p>
    <w:p w14:paraId="233DBD98">
      <w:pPr>
        <w:pStyle w:val="2"/>
        <w:widowControl w:val="0"/>
        <w:ind w:firstLine="0"/>
        <w:rPr>
          <w:rFonts w:ascii="Times New Roman" w:hAnsi="Times New Roman" w:eastAsia="楷体"/>
          <w:b/>
          <w:color w:val="0070C0"/>
          <w:sz w:val="28"/>
          <w:szCs w:val="28"/>
        </w:rPr>
      </w:pPr>
      <w:r>
        <w:rPr>
          <w:rFonts w:ascii="Times New Roman" w:hAnsi="Times New Roman" w:eastAsia="楷体"/>
          <w:b/>
          <w:sz w:val="28"/>
          <w:szCs w:val="28"/>
        </w:rPr>
        <w:t>（学制</w:t>
      </w:r>
      <w:r>
        <w:rPr>
          <w:rFonts w:hint="eastAsia" w:ascii="Times New Roman" w:hAnsi="Times New Roman" w:eastAsia="楷体"/>
          <w:b/>
          <w:sz w:val="28"/>
          <w:szCs w:val="28"/>
        </w:rPr>
        <w:t>4</w:t>
      </w:r>
      <w:r>
        <w:rPr>
          <w:rFonts w:ascii="Times New Roman" w:hAnsi="Times New Roman" w:eastAsia="楷体"/>
          <w:b/>
          <w:sz w:val="28"/>
          <w:szCs w:val="28"/>
        </w:rPr>
        <w:t xml:space="preserve">年，授予  学科门类  </w:t>
      </w:r>
      <w:r>
        <w:rPr>
          <w:rFonts w:hint="eastAsia" w:ascii="Times New Roman" w:hAnsi="Times New Roman" w:eastAsia="楷体"/>
          <w:b/>
          <w:sz w:val="28"/>
          <w:szCs w:val="28"/>
        </w:rPr>
        <w:t>博</w:t>
      </w:r>
      <w:r>
        <w:rPr>
          <w:rFonts w:ascii="Times New Roman" w:hAnsi="Times New Roman" w:eastAsia="楷体"/>
          <w:b/>
          <w:sz w:val="28"/>
          <w:szCs w:val="28"/>
        </w:rPr>
        <w:t>士学位）</w:t>
      </w:r>
      <w:r>
        <w:rPr>
          <w:rFonts w:ascii="Times New Roman" w:hAnsi="Times New Roman" w:eastAsia="楷体"/>
          <w:b/>
          <w:color w:val="0070C0"/>
          <w:sz w:val="28"/>
          <w:szCs w:val="28"/>
        </w:rPr>
        <w:t>-楷体四号加粗居中</w:t>
      </w:r>
    </w:p>
    <w:p w14:paraId="78E10834">
      <w:pPr>
        <w:widowControl w:val="0"/>
        <w:topLinePunct/>
        <w:spacing w:before="312" w:beforeLines="100"/>
        <w:ind w:firstLine="440" w:firstLineChars="200"/>
        <w:textAlignment w:val="top"/>
        <w:rPr>
          <w:rFonts w:ascii="Times New Roman" w:hAnsi="Times New Roman"/>
          <w:b/>
          <w:szCs w:val="21"/>
          <w:lang w:eastAsia="zh-CN"/>
        </w:rPr>
      </w:pPr>
      <w:r>
        <w:rPr>
          <w:rFonts w:ascii="Times New Roman" w:hAnsi="Times New Roman"/>
          <w:b/>
          <w:szCs w:val="21"/>
          <w:lang w:eastAsia="zh-CN"/>
        </w:rPr>
        <w:t>一、培养目标</w:t>
      </w:r>
    </w:p>
    <w:p w14:paraId="008D79CB">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18870FA4">
      <w:pPr>
        <w:widowControl w:val="0"/>
        <w:topLinePunct/>
        <w:snapToGrid w:val="0"/>
        <w:ind w:firstLine="440" w:firstLineChars="200"/>
        <w:textAlignment w:val="top"/>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w:t>
      </w:r>
      <w:r>
        <w:rPr>
          <w:rFonts w:hint="default" w:ascii="Times New Roman" w:hAnsi="Times New Roman" w:cs="Times New Roman"/>
          <w:color w:val="0070C0"/>
          <w:szCs w:val="21"/>
          <w:highlight w:val="none"/>
          <w:lang w:val="en-US" w:eastAsia="zh-CN"/>
        </w:rPr>
        <w:t>应突出重点项目牵引的学科交叉复合型拔尖创新人才培养导向</w:t>
      </w:r>
      <w:r>
        <w:rPr>
          <w:rFonts w:hint="eastAsia" w:ascii="Times New Roman" w:hAnsi="Times New Roman" w:cs="Times New Roman"/>
          <w:color w:val="0070C0"/>
          <w:szCs w:val="21"/>
          <w:highlight w:val="none"/>
          <w:lang w:eastAsia="zh-CN"/>
        </w:rPr>
        <w:t>】</w:t>
      </w:r>
    </w:p>
    <w:p w14:paraId="30E6EAF5">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p>
    <w:p w14:paraId="4E861858">
      <w:pPr>
        <w:widowControl w:val="0"/>
        <w:topLinePunct/>
        <w:snapToGrid w:val="0"/>
        <w:spacing w:before="0" w:beforeLines="-2147483648"/>
        <w:ind w:firstLine="440" w:firstLineChars="200"/>
        <w:textAlignment w:val="top"/>
        <w:rPr>
          <w:rFonts w:hint="default" w:ascii="Times New Roman" w:hAnsi="Times New Roman" w:cs="Times New Roman"/>
          <w:b/>
          <w:bCs/>
          <w:color w:val="auto"/>
          <w:szCs w:val="21"/>
          <w:highlight w:val="none"/>
          <w:lang w:eastAsia="zh-CN"/>
        </w:rPr>
      </w:pPr>
      <w:r>
        <w:rPr>
          <w:rFonts w:hint="default" w:ascii="Times New Roman" w:hAnsi="Times New Roman" w:cs="Times New Roman"/>
          <w:b/>
          <w:bCs/>
          <w:color w:val="auto"/>
          <w:szCs w:val="21"/>
          <w:highlight w:val="none"/>
          <w:lang w:eastAsia="zh-CN"/>
        </w:rPr>
        <w:t>二、主要研究方向</w:t>
      </w:r>
    </w:p>
    <w:p w14:paraId="0960B945">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371EBCFD">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w:t>
      </w:r>
      <w:r>
        <w:rPr>
          <w:rFonts w:hint="default" w:ascii="Times New Roman" w:hAnsi="Times New Roman" w:cs="Times New Roman"/>
          <w:color w:val="0070C0"/>
          <w:szCs w:val="21"/>
          <w:highlight w:val="none"/>
          <w:lang w:val="en-US" w:eastAsia="zh-CN"/>
        </w:rPr>
        <w:t>应结合重点项目研究任务，明确研究方向的学科交叉属性</w:t>
      </w:r>
      <w:r>
        <w:rPr>
          <w:rFonts w:hint="eastAsia" w:ascii="Times New Roman" w:hAnsi="Times New Roman" w:cs="Times New Roman"/>
          <w:color w:val="0070C0"/>
          <w:szCs w:val="21"/>
          <w:highlight w:val="none"/>
          <w:lang w:eastAsia="zh-CN"/>
        </w:rPr>
        <w:t>】</w:t>
      </w:r>
    </w:p>
    <w:p w14:paraId="5EB04E14">
      <w:pPr>
        <w:keepNext w:val="0"/>
        <w:keepLines w:val="0"/>
        <w:pageBreakBefore w:val="0"/>
        <w:widowControl w:val="0"/>
        <w:kinsoku/>
        <w:wordWrap/>
        <w:overflowPunct/>
        <w:topLinePunct/>
        <w:autoSpaceDE/>
        <w:autoSpaceDN/>
        <w:bidi w:val="0"/>
        <w:adjustRightInd/>
        <w:snapToGrid w:val="0"/>
        <w:ind w:firstLine="440" w:firstLineChars="200"/>
        <w:textAlignment w:val="top"/>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1．</w:t>
      </w:r>
    </w:p>
    <w:p w14:paraId="2CB03015">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2．</w:t>
      </w:r>
    </w:p>
    <w:p w14:paraId="7E314ECC">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3．</w:t>
      </w:r>
    </w:p>
    <w:p w14:paraId="44A8D8A7">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w:t>
      </w:r>
    </w:p>
    <w:p w14:paraId="35C2C8B9">
      <w:pPr>
        <w:keepNext w:val="0"/>
        <w:keepLines w:val="0"/>
        <w:pageBreakBefore w:val="0"/>
        <w:widowControl w:val="0"/>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eastAsia="宋体" w:cs="Times New Roman"/>
          <w:color w:val="auto"/>
          <w:szCs w:val="21"/>
          <w:highlight w:val="none"/>
          <w:lang w:eastAsia="zh-CN"/>
        </w:rPr>
      </w:pPr>
    </w:p>
    <w:p w14:paraId="1C8C51EA">
      <w:pPr>
        <w:widowControl w:val="0"/>
        <w:topLinePunct/>
        <w:snapToGrid w:val="0"/>
        <w:spacing w:before="0" w:beforeLines="-2147483648"/>
        <w:ind w:firstLine="440" w:firstLineChars="200"/>
        <w:textAlignment w:val="top"/>
        <w:rPr>
          <w:rFonts w:hint="default" w:ascii="Times New Roman" w:hAnsi="Times New Roman" w:cs="Times New Roman"/>
          <w:b/>
          <w:bCs/>
          <w:color w:val="auto"/>
          <w:szCs w:val="21"/>
          <w:highlight w:val="none"/>
          <w:lang w:eastAsia="zh-CN"/>
        </w:rPr>
      </w:pPr>
      <w:r>
        <w:rPr>
          <w:rFonts w:hint="default" w:ascii="Times New Roman" w:hAnsi="Times New Roman" w:cs="Times New Roman"/>
          <w:b/>
          <w:bCs/>
          <w:color w:val="auto"/>
          <w:szCs w:val="21"/>
          <w:highlight w:val="none"/>
          <w:lang w:eastAsia="zh-CN"/>
        </w:rPr>
        <w:t>三、培养方式</w:t>
      </w:r>
    </w:p>
    <w:p w14:paraId="4E2F5047">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2C734E23">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w:t>
      </w:r>
      <w:r>
        <w:rPr>
          <w:rFonts w:hint="default" w:ascii="Times New Roman" w:hAnsi="Times New Roman" w:cs="Times New Roman"/>
          <w:color w:val="0070C0"/>
          <w:szCs w:val="21"/>
          <w:highlight w:val="none"/>
          <w:lang w:val="en-US" w:eastAsia="zh-CN"/>
        </w:rPr>
        <w:t>强化项目导师组指导下的交叉学习和科研训练，重组基本培养模块，将联合组会、实验室轮转、项目定期研讨、博士生交流沙龙等纳入培养计划及考评</w:t>
      </w:r>
      <w:r>
        <w:rPr>
          <w:rFonts w:hint="eastAsia" w:ascii="Times New Roman" w:hAnsi="Times New Roman" w:cs="Times New Roman"/>
          <w:color w:val="0070C0"/>
          <w:szCs w:val="21"/>
          <w:highlight w:val="none"/>
          <w:lang w:eastAsia="zh-CN"/>
        </w:rPr>
        <w:t>】</w:t>
      </w:r>
    </w:p>
    <w:p w14:paraId="08279E92">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p>
    <w:p w14:paraId="72FAF44B">
      <w:pPr>
        <w:widowControl w:val="0"/>
        <w:topLinePunct/>
        <w:snapToGrid w:val="0"/>
        <w:spacing w:before="0" w:beforeLines="-2147483648"/>
        <w:ind w:firstLine="440" w:firstLineChars="200"/>
        <w:textAlignment w:val="top"/>
        <w:rPr>
          <w:rFonts w:hint="default" w:ascii="Times New Roman" w:hAnsi="Times New Roman" w:cs="Times New Roman"/>
          <w:b/>
          <w:bCs/>
          <w:color w:val="auto"/>
          <w:szCs w:val="21"/>
          <w:highlight w:val="none"/>
          <w:lang w:eastAsia="zh-CN"/>
        </w:rPr>
      </w:pPr>
      <w:r>
        <w:rPr>
          <w:rFonts w:hint="default" w:ascii="Times New Roman" w:hAnsi="Times New Roman" w:cs="Times New Roman"/>
          <w:b/>
          <w:bCs/>
          <w:color w:val="auto"/>
          <w:szCs w:val="21"/>
          <w:highlight w:val="none"/>
          <w:lang w:eastAsia="zh-CN"/>
        </w:rPr>
        <w:t>四、学制及修业年限</w:t>
      </w:r>
    </w:p>
    <w:p w14:paraId="207AD65C">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295AC431">
      <w:pPr>
        <w:widowControl w:val="0"/>
        <w:topLinePunct/>
        <w:snapToGrid w:val="0"/>
        <w:ind w:firstLine="440" w:firstLineChars="200"/>
        <w:textAlignment w:val="top"/>
        <w:rPr>
          <w:rFonts w:ascii="Times New Roman" w:hAnsi="Times New Roman"/>
          <w:b w:val="0"/>
          <w:bCs w:val="0"/>
          <w:color w:val="auto"/>
          <w:szCs w:val="21"/>
          <w:highlight w:val="none"/>
          <w:lang w:eastAsia="zh-CN"/>
        </w:rPr>
      </w:pPr>
      <w:r>
        <w:rPr>
          <w:rFonts w:hint="default" w:ascii="Times New Roman" w:hAnsi="Times New Roman" w:cs="Times New Roman"/>
          <w:b w:val="0"/>
          <w:bCs w:val="0"/>
          <w:color w:val="auto"/>
          <w:szCs w:val="21"/>
          <w:highlight w:val="none"/>
          <w:lang w:eastAsia="zh-CN"/>
        </w:rPr>
        <w:t>本</w:t>
      </w:r>
      <w:r>
        <w:rPr>
          <w:rFonts w:hint="default" w:ascii="Times New Roman" w:hAnsi="Times New Roman" w:cs="Times New Roman"/>
          <w:b w:val="0"/>
          <w:bCs w:val="0"/>
          <w:color w:val="auto"/>
          <w:szCs w:val="21"/>
          <w:highlight w:val="none"/>
          <w:lang w:val="en-US" w:eastAsia="zh-CN"/>
        </w:rPr>
        <w:t>项目学术学位</w:t>
      </w:r>
      <w:r>
        <w:rPr>
          <w:rFonts w:hint="default" w:ascii="Times New Roman" w:hAnsi="Times New Roman" w:cs="Times New Roman"/>
          <w:b w:val="0"/>
          <w:bCs w:val="0"/>
          <w:color w:val="auto"/>
          <w:szCs w:val="21"/>
          <w:highlight w:val="none"/>
          <w:lang w:eastAsia="zh-CN"/>
        </w:rPr>
        <w:t>博士研究生学制为4年，</w:t>
      </w:r>
      <w:r>
        <w:rPr>
          <w:rFonts w:ascii="Times New Roman" w:hAnsi="Times New Roman"/>
          <w:b w:val="0"/>
          <w:bCs w:val="0"/>
          <w:color w:val="auto"/>
          <w:szCs w:val="21"/>
          <w:highlight w:val="none"/>
          <w:lang w:eastAsia="zh-CN"/>
        </w:rPr>
        <w:t>最长修业年限为基本修业年限延长</w:t>
      </w:r>
      <w:r>
        <w:rPr>
          <w:rFonts w:hint="default" w:ascii="Times New Roman" w:hAnsi="Times New Roman"/>
          <w:b w:val="0"/>
          <w:bCs w:val="0"/>
          <w:color w:val="auto"/>
          <w:szCs w:val="21"/>
          <w:highlight w:val="none"/>
          <w:lang w:eastAsia="zh-CN"/>
        </w:rPr>
        <w:t>2</w:t>
      </w:r>
      <w:r>
        <w:rPr>
          <w:rFonts w:ascii="Times New Roman" w:hAnsi="Times New Roman"/>
          <w:b w:val="0"/>
          <w:bCs w:val="0"/>
          <w:color w:val="auto"/>
          <w:szCs w:val="21"/>
          <w:highlight w:val="none"/>
          <w:lang w:eastAsia="zh-CN"/>
        </w:rPr>
        <w:t>年。</w:t>
      </w:r>
    </w:p>
    <w:p w14:paraId="2AF70FAE">
      <w:pPr>
        <w:widowControl w:val="0"/>
        <w:topLinePunct/>
        <w:snapToGrid w:val="0"/>
        <w:ind w:firstLine="440" w:firstLineChars="200"/>
        <w:textAlignment w:val="top"/>
        <w:rPr>
          <w:rFonts w:hint="default" w:ascii="Times New Roman" w:hAnsi="Times New Roman"/>
          <w:color w:val="0070C0"/>
          <w:szCs w:val="21"/>
          <w:highlight w:val="none"/>
          <w:lang w:eastAsia="zh-CN"/>
        </w:rPr>
      </w:pPr>
    </w:p>
    <w:p w14:paraId="41DC1F38">
      <w:pPr>
        <w:widowControl w:val="0"/>
        <w:topLinePunct/>
        <w:snapToGrid w:val="0"/>
        <w:spacing w:before="0" w:beforeLines="-2147483648"/>
        <w:ind w:firstLine="440" w:firstLineChars="200"/>
        <w:textAlignment w:val="top"/>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eastAsia="zh-CN"/>
        </w:rPr>
        <w:t>五、课程设置及学分要求</w:t>
      </w:r>
    </w:p>
    <w:p w14:paraId="61A16AA2">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303A57E2">
      <w:pPr>
        <w:keepNext w:val="0"/>
        <w:keepLines w:val="0"/>
        <w:pageBreakBefore w:val="0"/>
        <w:widowControl w:val="0"/>
        <w:kinsoku/>
        <w:wordWrap/>
        <w:overflowPunct/>
        <w:topLinePunct/>
        <w:autoSpaceDE/>
        <w:autoSpaceDN/>
        <w:bidi w:val="0"/>
        <w:adjustRightInd/>
        <w:snapToGrid w:val="0"/>
        <w:ind w:firstLine="440" w:firstLineChars="200"/>
        <w:textAlignment w:val="top"/>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 w:val="22"/>
          <w:szCs w:val="21"/>
          <w:highlight w:val="none"/>
          <w:lang w:eastAsia="zh-CN"/>
        </w:rPr>
        <w:t>本</w:t>
      </w:r>
      <w:r>
        <w:rPr>
          <w:rFonts w:hint="default" w:ascii="Times New Roman" w:hAnsi="Times New Roman" w:cs="Times New Roman"/>
          <w:color w:val="auto"/>
          <w:sz w:val="22"/>
          <w:szCs w:val="21"/>
          <w:highlight w:val="none"/>
          <w:lang w:val="en-US" w:eastAsia="zh-CN"/>
        </w:rPr>
        <w:t>项目</w:t>
      </w:r>
      <w:r>
        <w:rPr>
          <w:rFonts w:hint="default" w:ascii="Times New Roman" w:hAnsi="Times New Roman" w:cs="Times New Roman"/>
          <w:color w:val="auto"/>
          <w:sz w:val="22"/>
          <w:szCs w:val="21"/>
          <w:highlight w:val="none"/>
          <w:lang w:eastAsia="zh-CN"/>
        </w:rPr>
        <w:t>总学分要求不少于</w:t>
      </w:r>
      <w:r>
        <w:rPr>
          <w:rFonts w:hint="default" w:ascii="Times New Roman" w:hAnsi="Times New Roman" w:cs="Times New Roman"/>
          <w:color w:val="auto"/>
          <w:sz w:val="22"/>
          <w:szCs w:val="21"/>
          <w:highlight w:val="none"/>
          <w:lang w:val="en-US" w:eastAsia="zh-CN"/>
        </w:rPr>
        <w:t xml:space="preserve">  </w:t>
      </w:r>
      <w:r>
        <w:rPr>
          <w:rFonts w:hint="default" w:ascii="Times New Roman" w:hAnsi="Times New Roman" w:cs="Times New Roman"/>
          <w:color w:val="auto"/>
          <w:sz w:val="22"/>
          <w:szCs w:val="21"/>
          <w:highlight w:val="none"/>
          <w:lang w:eastAsia="zh-CN"/>
        </w:rPr>
        <w:t>学分，其中</w:t>
      </w:r>
      <w:r>
        <w:rPr>
          <w:rFonts w:hint="default" w:ascii="Times New Roman" w:hAnsi="Times New Roman" w:cs="Times New Roman"/>
          <w:color w:val="auto"/>
          <w:sz w:val="22"/>
          <w:szCs w:val="21"/>
          <w:highlight w:val="none"/>
          <w:lang w:val="en-US" w:eastAsia="zh-CN"/>
        </w:rPr>
        <w:t>校级必修课</w:t>
      </w:r>
      <w:r>
        <w:rPr>
          <w:rFonts w:hint="default" w:ascii="Times New Roman" w:hAnsi="Times New Roman" w:cs="Times New Roman"/>
          <w:color w:val="auto"/>
          <w:sz w:val="22"/>
          <w:szCs w:val="21"/>
          <w:highlight w:val="none"/>
          <w:lang w:eastAsia="zh-CN"/>
        </w:rPr>
        <w:t>不少于</w:t>
      </w:r>
      <w:r>
        <w:rPr>
          <w:rFonts w:hint="default" w:ascii="Times New Roman" w:hAnsi="Times New Roman" w:cs="Times New Roman"/>
          <w:color w:val="auto"/>
          <w:sz w:val="22"/>
          <w:szCs w:val="21"/>
          <w:highlight w:val="none"/>
          <w:lang w:val="en-US" w:eastAsia="zh-CN"/>
        </w:rPr>
        <w:t>4</w:t>
      </w:r>
      <w:r>
        <w:rPr>
          <w:rFonts w:hint="default" w:ascii="Times New Roman" w:hAnsi="Times New Roman" w:cs="Times New Roman"/>
          <w:color w:val="auto"/>
          <w:sz w:val="22"/>
          <w:szCs w:val="21"/>
          <w:highlight w:val="none"/>
          <w:lang w:eastAsia="zh-CN"/>
        </w:rPr>
        <w:t>学分，</w:t>
      </w:r>
      <w:r>
        <w:rPr>
          <w:rFonts w:hint="default" w:ascii="Times New Roman" w:hAnsi="Times New Roman" w:cs="Times New Roman"/>
          <w:color w:val="auto"/>
          <w:sz w:val="22"/>
          <w:szCs w:val="21"/>
          <w:highlight w:val="none"/>
          <w:lang w:val="en-US" w:eastAsia="zh-CN"/>
        </w:rPr>
        <w:t>项目</w:t>
      </w:r>
      <w:r>
        <w:rPr>
          <w:rFonts w:hint="default" w:ascii="Times New Roman" w:hAnsi="Times New Roman" w:cs="Times New Roman"/>
          <w:color w:val="auto"/>
          <w:sz w:val="22"/>
          <w:szCs w:val="21"/>
          <w:highlight w:val="none"/>
          <w:lang w:eastAsia="zh-CN"/>
        </w:rPr>
        <w:t>必修课不少于</w:t>
      </w:r>
      <w:r>
        <w:rPr>
          <w:rFonts w:hint="default" w:ascii="Times New Roman" w:hAnsi="Times New Roman" w:cs="Times New Roman"/>
          <w:color w:val="auto"/>
          <w:sz w:val="22"/>
          <w:szCs w:val="21"/>
          <w:highlight w:val="none"/>
          <w:lang w:val="en-US" w:eastAsia="zh-CN"/>
        </w:rPr>
        <w:t xml:space="preserve">  </w:t>
      </w:r>
      <w:r>
        <w:rPr>
          <w:rFonts w:hint="default" w:ascii="Times New Roman" w:hAnsi="Times New Roman" w:cs="Times New Roman"/>
          <w:color w:val="auto"/>
          <w:sz w:val="22"/>
          <w:szCs w:val="21"/>
          <w:highlight w:val="none"/>
          <w:lang w:eastAsia="zh-CN"/>
        </w:rPr>
        <w:t>学分</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项目选修课不少于  学分。</w:t>
      </w:r>
      <w:r>
        <w:rPr>
          <w:rFonts w:hint="default" w:ascii="Times New Roman" w:hAnsi="Times New Roman" w:eastAsia="宋体" w:cs="Times New Roman"/>
          <w:color w:val="auto"/>
          <w:kern w:val="0"/>
          <w:sz w:val="22"/>
          <w:szCs w:val="21"/>
          <w:highlight w:val="none"/>
          <w:lang w:val="en-US" w:eastAsia="zh-CN" w:bidi="ar-SA"/>
        </w:rPr>
        <w:t>所有研究生须在</w:t>
      </w:r>
      <w:r>
        <w:rPr>
          <w:rFonts w:hint="default" w:ascii="Times New Roman" w:hAnsi="Times New Roman" w:cs="Times New Roman"/>
          <w:color w:val="auto"/>
          <w:kern w:val="0"/>
          <w:sz w:val="22"/>
          <w:szCs w:val="21"/>
          <w:highlight w:val="none"/>
          <w:lang w:val="en-US" w:eastAsia="zh-CN" w:bidi="ar-SA"/>
        </w:rPr>
        <w:t>人工智能模块课程中</w:t>
      </w:r>
      <w:r>
        <w:rPr>
          <w:rFonts w:hint="default" w:ascii="Times New Roman" w:hAnsi="Times New Roman" w:eastAsia="宋体" w:cs="Times New Roman"/>
          <w:color w:val="auto"/>
          <w:kern w:val="0"/>
          <w:sz w:val="22"/>
          <w:szCs w:val="21"/>
          <w:highlight w:val="none"/>
          <w:lang w:val="en-US" w:eastAsia="zh-CN" w:bidi="ar-SA"/>
        </w:rPr>
        <w:t>选修不少于1门课程</w:t>
      </w:r>
      <w:r>
        <w:rPr>
          <w:rFonts w:hint="default" w:ascii="Times New Roman" w:hAnsi="Times New Roman" w:cs="Times New Roman"/>
          <w:color w:val="auto"/>
          <w:kern w:val="0"/>
          <w:sz w:val="22"/>
          <w:szCs w:val="21"/>
          <w:highlight w:val="none"/>
          <w:lang w:val="en-US" w:eastAsia="zh-CN" w:bidi="ar-SA"/>
        </w:rPr>
        <w:t>。</w:t>
      </w:r>
    </w:p>
    <w:p w14:paraId="74E78726">
      <w:pPr>
        <w:keepNext w:val="0"/>
        <w:keepLines w:val="0"/>
        <w:pageBreakBefore w:val="0"/>
        <w:widowControl w:val="0"/>
        <w:kinsoku/>
        <w:wordWrap/>
        <w:overflowPunct/>
        <w:topLinePunct/>
        <w:autoSpaceDE/>
        <w:autoSpaceDN/>
        <w:bidi w:val="0"/>
        <w:adjustRightInd/>
        <w:snapToGrid w:val="0"/>
        <w:ind w:firstLine="440" w:firstLineChars="200"/>
        <w:textAlignment w:val="top"/>
        <w:rPr>
          <w:rFonts w:hint="default" w:ascii="宋体" w:hAnsi="宋体" w:cs="Courier New"/>
          <w:color w:val="0070C0"/>
          <w:szCs w:val="21"/>
          <w:highlight w:val="none"/>
          <w:lang w:val="en-US" w:eastAsia="zh-CN"/>
        </w:rPr>
      </w:pPr>
      <w:r>
        <w:rPr>
          <w:rFonts w:hint="eastAsia" w:ascii="宋体" w:hAnsi="宋体" w:cs="Courier New"/>
          <w:color w:val="0070C0"/>
          <w:szCs w:val="21"/>
          <w:highlight w:val="none"/>
          <w:lang w:eastAsia="zh-CN"/>
        </w:rPr>
        <w:t>【</w:t>
      </w:r>
      <w:r>
        <w:rPr>
          <w:rFonts w:hint="eastAsia" w:ascii="宋体" w:hAnsi="宋体" w:cs="Courier New"/>
          <w:color w:val="0070C0"/>
          <w:szCs w:val="21"/>
          <w:highlight w:val="none"/>
          <w:lang w:val="en-US" w:eastAsia="zh-CN"/>
        </w:rPr>
        <w:t>学术学位博</w:t>
      </w:r>
      <w:r>
        <w:rPr>
          <w:rFonts w:hint="default" w:ascii="Times New Roman" w:hAnsi="Times New Roman" w:cs="Times New Roman"/>
          <w:color w:val="0070C0"/>
          <w:szCs w:val="21"/>
          <w:highlight w:val="none"/>
          <w:lang w:val="en-US" w:eastAsia="zh-CN"/>
        </w:rPr>
        <w:t>士研究生</w:t>
      </w:r>
      <w:r>
        <w:rPr>
          <w:rFonts w:hint="default" w:ascii="Times New Roman" w:hAnsi="Times New Roman" w:cs="Times New Roman"/>
          <w:color w:val="0070C0"/>
          <w:szCs w:val="21"/>
          <w:highlight w:val="none"/>
          <w:lang w:eastAsia="zh-CN"/>
        </w:rPr>
        <w:t>取得的总学分应不少于12学分，其中</w:t>
      </w:r>
      <w:r>
        <w:rPr>
          <w:rFonts w:hint="default" w:ascii="Times New Roman" w:hAnsi="Times New Roman" w:cs="Times New Roman"/>
          <w:b/>
          <w:bCs/>
          <w:color w:val="0070C0"/>
          <w:szCs w:val="21"/>
          <w:highlight w:val="none"/>
          <w:lang w:eastAsia="zh-CN"/>
        </w:rPr>
        <w:t>校级必修课</w:t>
      </w:r>
      <w:r>
        <w:rPr>
          <w:rFonts w:hint="default" w:ascii="Times New Roman" w:hAnsi="Times New Roman" w:cs="Times New Roman"/>
          <w:color w:val="0070C0"/>
          <w:szCs w:val="21"/>
          <w:highlight w:val="none"/>
          <w:lang w:val="en-US" w:eastAsia="zh-CN"/>
        </w:rPr>
        <w:t>为</w:t>
      </w:r>
      <w:r>
        <w:rPr>
          <w:rFonts w:hint="default" w:ascii="Times New Roman" w:hAnsi="Times New Roman" w:cs="Times New Roman"/>
          <w:color w:val="0070C0"/>
          <w:szCs w:val="21"/>
          <w:highlight w:val="none"/>
          <w:lang w:eastAsia="zh-CN"/>
        </w:rPr>
        <w:t>4学分，</w:t>
      </w:r>
      <w:r>
        <w:rPr>
          <w:rFonts w:hint="eastAsia" w:ascii="Times New Roman" w:hAnsi="Times New Roman" w:cs="Times New Roman"/>
          <w:b/>
          <w:bCs/>
          <w:color w:val="0070C0"/>
          <w:szCs w:val="21"/>
          <w:highlight w:val="none"/>
          <w:lang w:val="en-US" w:eastAsia="zh-CN"/>
        </w:rPr>
        <w:t>项目</w:t>
      </w:r>
      <w:r>
        <w:rPr>
          <w:rFonts w:hint="default" w:ascii="Times New Roman" w:hAnsi="Times New Roman" w:cs="Times New Roman"/>
          <w:b/>
          <w:bCs/>
          <w:color w:val="0070C0"/>
          <w:szCs w:val="21"/>
          <w:highlight w:val="none"/>
          <w:lang w:eastAsia="zh-CN"/>
        </w:rPr>
        <w:t>必修课</w:t>
      </w:r>
      <w:r>
        <w:rPr>
          <w:rFonts w:hint="eastAsia" w:ascii="宋体" w:hAnsi="宋体" w:cs="宋体"/>
          <w:color w:val="0070C0"/>
          <w:szCs w:val="22"/>
          <w:lang w:eastAsia="zh-CN"/>
        </w:rPr>
        <w:t>不少于</w:t>
      </w:r>
      <w:r>
        <w:rPr>
          <w:rFonts w:hint="default" w:ascii="Times New Roman" w:hAnsi="Times New Roman" w:cs="Times New Roman"/>
          <w:color w:val="0070C0"/>
          <w:szCs w:val="22"/>
          <w:lang w:eastAsia="zh-CN"/>
        </w:rPr>
        <w:t>4</w:t>
      </w:r>
      <w:r>
        <w:rPr>
          <w:rFonts w:hint="eastAsia" w:ascii="宋体" w:hAnsi="宋体" w:cs="宋体"/>
          <w:color w:val="0070C0"/>
          <w:szCs w:val="22"/>
          <w:lang w:eastAsia="zh-CN"/>
        </w:rPr>
        <w:t>学分</w:t>
      </w:r>
      <w:r>
        <w:rPr>
          <w:rFonts w:hint="eastAsia" w:ascii="Times New Roman" w:hAnsi="Times New Roman" w:cs="Times New Roman"/>
          <w:color w:val="0070C0"/>
          <w:szCs w:val="21"/>
          <w:highlight w:val="none"/>
          <w:lang w:val="en-US" w:eastAsia="zh-CN"/>
        </w:rPr>
        <w:t>，</w:t>
      </w:r>
      <w:r>
        <w:rPr>
          <w:rFonts w:hint="eastAsia" w:ascii="Times New Roman" w:hAnsi="Times New Roman" w:cs="Times New Roman"/>
          <w:b/>
          <w:bCs/>
          <w:color w:val="0070C0"/>
          <w:szCs w:val="21"/>
          <w:highlight w:val="none"/>
          <w:lang w:val="en-US" w:eastAsia="zh-CN"/>
        </w:rPr>
        <w:t>项目选修课</w:t>
      </w:r>
      <w:r>
        <w:rPr>
          <w:rFonts w:hint="eastAsia" w:ascii="Times New Roman" w:hAnsi="Times New Roman" w:cs="Times New Roman"/>
          <w:color w:val="0070C0"/>
          <w:szCs w:val="21"/>
          <w:highlight w:val="none"/>
          <w:lang w:val="en-US" w:eastAsia="zh-CN"/>
        </w:rPr>
        <w:t>不少于4学分</w:t>
      </w:r>
      <w:r>
        <w:rPr>
          <w:rFonts w:hint="eastAsia" w:ascii="Times New Roman" w:hAnsi="Times New Roman" w:eastAsia="宋体" w:cs="Times New Roman"/>
          <w:color w:val="0070C0"/>
          <w:sz w:val="22"/>
          <w:szCs w:val="21"/>
          <w:highlight w:val="none"/>
          <w:lang w:eastAsia="zh-CN"/>
        </w:rPr>
        <w:t>；</w:t>
      </w:r>
      <w:r>
        <w:rPr>
          <w:rFonts w:hint="eastAsia" w:ascii="宋体" w:hAnsi="宋体" w:cs="Courier New"/>
          <w:color w:val="C00000"/>
          <w:szCs w:val="21"/>
          <w:highlight w:val="none"/>
          <w:lang w:val="en-US" w:eastAsia="zh-CN"/>
        </w:rPr>
        <w:t>项目组在如上学校规定基础上，结合项目研究实际确定课程类别及具体学分数。</w:t>
      </w:r>
      <w:r>
        <w:rPr>
          <w:rFonts w:hint="eastAsia" w:ascii="宋体" w:hAnsi="宋体" w:cs="Courier New"/>
          <w:color w:val="0070C0"/>
          <w:szCs w:val="21"/>
          <w:highlight w:val="none"/>
          <w:lang w:val="en-US" w:eastAsia="zh-CN"/>
        </w:rPr>
        <w:t>另请注意：</w:t>
      </w:r>
    </w:p>
    <w:p w14:paraId="2E5F4725">
      <w:pPr>
        <w:numPr>
          <w:ilvl w:val="0"/>
          <w:numId w:val="0"/>
        </w:numPr>
        <w:snapToGrid w:val="0"/>
        <w:ind w:left="5" w:leftChars="0" w:firstLine="435" w:firstLineChars="0"/>
        <w:rPr>
          <w:rFonts w:hint="eastAsia" w:ascii="Times New Roman" w:hAnsi="Times New Roman" w:cs="Times New Roman"/>
          <w:color w:val="0070C0"/>
          <w:sz w:val="22"/>
          <w:szCs w:val="21"/>
          <w:lang w:val="en-US" w:eastAsia="zh-CN" w:bidi="ar-SA"/>
        </w:rPr>
      </w:pPr>
      <w:r>
        <w:rPr>
          <w:rFonts w:hint="eastAsia" w:ascii="Times New Roman" w:hAnsi="Times New Roman" w:cs="Times New Roman"/>
          <w:color w:val="0070C0"/>
          <w:sz w:val="22"/>
          <w:szCs w:val="21"/>
          <w:lang w:val="en-US" w:eastAsia="zh-CN" w:bidi="ar-SA"/>
        </w:rPr>
        <w:t>（1）项目必修课包含：①研究生学术规范类课程，②重点项目/学科群开设的前沿交叉核心课程，或相关学科专业已开设的博士生课程；</w:t>
      </w:r>
    </w:p>
    <w:p w14:paraId="52E063E6">
      <w:pPr>
        <w:numPr>
          <w:ilvl w:val="0"/>
          <w:numId w:val="0"/>
        </w:numPr>
        <w:snapToGrid w:val="0"/>
        <w:ind w:left="5" w:leftChars="0" w:firstLine="435" w:firstLineChars="0"/>
        <w:rPr>
          <w:rFonts w:hint="eastAsia" w:ascii="Times New Roman" w:hAnsi="Times New Roman" w:cs="Times New Roman"/>
          <w:color w:val="0070C0"/>
          <w:sz w:val="22"/>
          <w:szCs w:val="21"/>
          <w:lang w:val="en-US" w:eastAsia="zh-CN" w:bidi="ar-SA"/>
        </w:rPr>
      </w:pPr>
      <w:r>
        <w:rPr>
          <w:rFonts w:hint="eastAsia" w:ascii="Times New Roman" w:hAnsi="Times New Roman" w:cs="Times New Roman"/>
          <w:color w:val="0070C0"/>
          <w:sz w:val="22"/>
          <w:szCs w:val="21"/>
          <w:lang w:val="en-US" w:eastAsia="zh-CN" w:bidi="ar-SA"/>
        </w:rPr>
        <w:t>项目选修课为重点项目结合学生学科背景及项目研究方向指定的若干相关学科专业课程，不限于学生录取学科专业，不受跨学科/跨专业选课不超过4学分限制。</w:t>
      </w:r>
    </w:p>
    <w:p w14:paraId="6D6DB74B">
      <w:pPr>
        <w:numPr>
          <w:ilvl w:val="0"/>
          <w:numId w:val="0"/>
        </w:numPr>
        <w:snapToGrid w:val="0"/>
        <w:ind w:left="5" w:leftChars="0" w:firstLine="435" w:firstLineChars="0"/>
        <w:rPr>
          <w:rFonts w:hint="eastAsia" w:ascii="宋体" w:hAnsi="宋体" w:eastAsia="宋体" w:cs="宋体"/>
          <w:color w:val="0070C0"/>
          <w:szCs w:val="21"/>
          <w:highlight w:val="none"/>
          <w:lang w:val="en-US" w:eastAsia="zh-CN"/>
        </w:rPr>
      </w:pPr>
      <w:r>
        <w:rPr>
          <w:rFonts w:hint="eastAsia" w:ascii="宋体" w:hAnsi="宋体" w:cs="宋体"/>
          <w:b w:val="0"/>
          <w:bCs w:val="0"/>
          <w:color w:val="0070C0"/>
          <w:sz w:val="22"/>
          <w:szCs w:val="22"/>
          <w:highlight w:val="none"/>
          <w:lang w:val="en-US" w:eastAsia="zh-CN"/>
        </w:rPr>
        <w:t>（</w:t>
      </w:r>
      <w:r>
        <w:rPr>
          <w:rFonts w:hint="default" w:ascii="Times New Roman" w:hAnsi="Times New Roman" w:cs="Times New Roman"/>
          <w:b w:val="0"/>
          <w:bCs w:val="0"/>
          <w:color w:val="0070C0"/>
          <w:sz w:val="22"/>
          <w:szCs w:val="22"/>
          <w:highlight w:val="none"/>
          <w:lang w:val="en-US" w:eastAsia="zh-CN"/>
        </w:rPr>
        <w:t>2</w:t>
      </w:r>
      <w:r>
        <w:rPr>
          <w:rFonts w:hint="eastAsia" w:ascii="宋体" w:hAnsi="宋体" w:cs="宋体"/>
          <w:b w:val="0"/>
          <w:bCs w:val="0"/>
          <w:color w:val="0070C0"/>
          <w:sz w:val="22"/>
          <w:szCs w:val="22"/>
          <w:highlight w:val="none"/>
          <w:lang w:val="en-US" w:eastAsia="zh-CN"/>
        </w:rPr>
        <w:t>）</w:t>
      </w:r>
      <w:r>
        <w:rPr>
          <w:rFonts w:hint="eastAsia" w:ascii="宋体" w:hAnsi="宋体" w:eastAsia="宋体" w:cs="宋体"/>
          <w:b w:val="0"/>
          <w:bCs w:val="0"/>
          <w:color w:val="0070C0"/>
          <w:sz w:val="22"/>
          <w:szCs w:val="22"/>
          <w:highlight w:val="none"/>
          <w:lang w:val="en-US" w:eastAsia="zh-CN"/>
        </w:rPr>
        <w:t>《研究生学术规范与学术论文</w:t>
      </w:r>
      <w:r>
        <w:rPr>
          <w:rFonts w:hint="eastAsia" w:ascii="宋体" w:hAnsi="宋体" w:cs="宋体"/>
          <w:b w:val="0"/>
          <w:bCs w:val="0"/>
          <w:color w:val="0070C0"/>
          <w:sz w:val="22"/>
          <w:szCs w:val="22"/>
          <w:highlight w:val="none"/>
          <w:lang w:val="en-US" w:eastAsia="zh-CN"/>
        </w:rPr>
        <w:t>/实践成果</w:t>
      </w:r>
      <w:r>
        <w:rPr>
          <w:rFonts w:hint="eastAsia" w:ascii="宋体" w:hAnsi="宋体" w:eastAsia="宋体" w:cs="宋体"/>
          <w:b w:val="0"/>
          <w:bCs w:val="0"/>
          <w:color w:val="0070C0"/>
          <w:sz w:val="22"/>
          <w:szCs w:val="22"/>
          <w:highlight w:val="none"/>
          <w:lang w:val="en-US" w:eastAsia="zh-CN"/>
        </w:rPr>
        <w:t>写作指导》为</w:t>
      </w:r>
      <w:r>
        <w:rPr>
          <w:rFonts w:hint="eastAsia" w:ascii="宋体" w:hAnsi="宋体" w:cs="宋体"/>
          <w:b w:val="0"/>
          <w:bCs w:val="0"/>
          <w:color w:val="0070C0"/>
          <w:sz w:val="22"/>
          <w:szCs w:val="22"/>
          <w:highlight w:val="none"/>
          <w:lang w:val="en-US" w:eastAsia="zh-CN"/>
        </w:rPr>
        <w:t>项目</w:t>
      </w:r>
      <w:r>
        <w:rPr>
          <w:rFonts w:hint="eastAsia" w:ascii="宋体" w:hAnsi="宋体" w:eastAsia="宋体" w:cs="宋体"/>
          <w:b w:val="0"/>
          <w:bCs w:val="0"/>
          <w:color w:val="0070C0"/>
          <w:sz w:val="22"/>
          <w:szCs w:val="22"/>
          <w:highlight w:val="none"/>
          <w:lang w:val="en-US" w:eastAsia="zh-CN"/>
        </w:rPr>
        <w:t>必修课，</w:t>
      </w:r>
      <w:r>
        <w:rPr>
          <w:rFonts w:hint="default" w:ascii="Times New Roman" w:hAnsi="Times New Roman" w:eastAsia="宋体" w:cs="Times New Roman"/>
          <w:b w:val="0"/>
          <w:bCs w:val="0"/>
          <w:color w:val="0070C0"/>
          <w:sz w:val="22"/>
          <w:szCs w:val="22"/>
          <w:highlight w:val="none"/>
          <w:lang w:val="en-US" w:eastAsia="zh-CN"/>
        </w:rPr>
        <w:t>1-2</w:t>
      </w:r>
      <w:r>
        <w:rPr>
          <w:rFonts w:hint="eastAsia" w:ascii="宋体" w:hAnsi="宋体" w:eastAsia="宋体" w:cs="宋体"/>
          <w:b w:val="0"/>
          <w:bCs w:val="0"/>
          <w:color w:val="0070C0"/>
          <w:sz w:val="22"/>
          <w:szCs w:val="22"/>
          <w:highlight w:val="none"/>
          <w:lang w:val="en-US" w:eastAsia="zh-CN"/>
        </w:rPr>
        <w:t>学分</w:t>
      </w:r>
      <w:r>
        <w:rPr>
          <w:rFonts w:hint="eastAsia" w:ascii="宋体" w:hAnsi="宋体" w:cs="宋体"/>
          <w:b w:val="0"/>
          <w:bCs w:val="0"/>
          <w:color w:val="0070C0"/>
          <w:sz w:val="22"/>
          <w:szCs w:val="22"/>
          <w:highlight w:val="none"/>
          <w:lang w:val="en-US" w:eastAsia="zh-CN"/>
        </w:rPr>
        <w:t>，一般修读学籍单位开设的相应课程；</w:t>
      </w:r>
      <w:r>
        <w:rPr>
          <w:rFonts w:hint="eastAsia" w:ascii="宋体" w:hAnsi="宋体" w:cs="Courier New"/>
          <w:b w:val="0"/>
          <w:bCs w:val="0"/>
          <w:color w:val="C00000"/>
          <w:szCs w:val="21"/>
          <w:highlight w:val="none"/>
          <w:lang w:val="en-US" w:eastAsia="zh-CN"/>
        </w:rPr>
        <w:t>项目</w:t>
      </w:r>
      <w:r>
        <w:rPr>
          <w:rFonts w:hint="default" w:ascii="Times New Roman" w:hAnsi="Times New Roman" w:cs="Times New Roman"/>
          <w:b w:val="0"/>
          <w:bCs w:val="0"/>
          <w:color w:val="C00000"/>
          <w:szCs w:val="21"/>
          <w:highlight w:val="none"/>
          <w:lang w:val="en-US" w:eastAsia="zh-CN"/>
        </w:rPr>
        <w:t>组26级</w:t>
      </w:r>
      <w:r>
        <w:rPr>
          <w:rFonts w:hint="eastAsia" w:ascii="宋体" w:hAnsi="宋体" w:cs="Courier New"/>
          <w:b w:val="0"/>
          <w:bCs w:val="0"/>
          <w:color w:val="C00000"/>
          <w:szCs w:val="21"/>
          <w:highlight w:val="none"/>
          <w:lang w:val="en-US" w:eastAsia="zh-CN"/>
        </w:rPr>
        <w:t>各学籍单位开设的学术规范类课程均应纳入。</w:t>
      </w:r>
    </w:p>
    <w:p w14:paraId="5C83670B">
      <w:pPr>
        <w:numPr>
          <w:ilvl w:val="-1"/>
          <w:numId w:val="0"/>
        </w:numPr>
        <w:pBdr>
          <w:top w:val="none" w:color="auto" w:sz="0" w:space="0"/>
          <w:left w:val="none" w:color="auto" w:sz="0" w:space="0"/>
          <w:bottom w:val="none" w:color="auto" w:sz="0" w:space="0"/>
          <w:right w:val="none" w:color="auto" w:sz="0" w:space="0"/>
        </w:pBdr>
        <w:shd w:val="clear" w:fill="FFFFFF"/>
        <w:snapToGrid w:val="0"/>
        <w:spacing w:line="360" w:lineRule="auto"/>
        <w:ind w:left="0" w:leftChars="0" w:firstLine="440" w:firstLineChars="200"/>
        <w:rPr>
          <w:rFonts w:hint="eastAsia" w:ascii="宋体" w:hAnsi="宋体" w:eastAsia="宋体" w:cs="宋体"/>
          <w:color w:val="0070C0"/>
          <w:szCs w:val="21"/>
          <w:highlight w:val="none"/>
          <w:lang w:val="en-US" w:eastAsia="zh-CN"/>
        </w:rPr>
      </w:pPr>
      <w:r>
        <w:rPr>
          <w:rFonts w:hint="eastAsia" w:ascii="Times New Roman" w:hAnsi="Times New Roman" w:cs="Times New Roman"/>
          <w:color w:val="0070C0"/>
          <w:sz w:val="22"/>
          <w:szCs w:val="21"/>
          <w:lang w:val="en-US" w:eastAsia="zh-CN" w:bidi="ar-SA"/>
        </w:rPr>
        <w:t>（3）方案</w:t>
      </w:r>
      <w:r>
        <w:rPr>
          <w:rFonts w:hint="eastAsia" w:ascii="宋体" w:hAnsi="宋体" w:eastAsia="宋体" w:cs="宋体"/>
          <w:i w:val="0"/>
          <w:iCs w:val="0"/>
          <w:caps w:val="0"/>
          <w:color w:val="0070C0"/>
          <w:spacing w:val="0"/>
          <w:kern w:val="0"/>
          <w:sz w:val="22"/>
          <w:szCs w:val="22"/>
          <w:highlight w:val="none"/>
          <w:shd w:val="clear"/>
          <w:lang w:val="en-US" w:eastAsia="zh-CN" w:bidi="ar-SA"/>
        </w:rPr>
        <w:t>须</w:t>
      </w:r>
      <w:r>
        <w:rPr>
          <w:rFonts w:hint="eastAsia" w:ascii="宋体" w:hAnsi="宋体" w:cs="宋体"/>
          <w:i w:val="0"/>
          <w:iCs w:val="0"/>
          <w:caps w:val="0"/>
          <w:color w:val="0070C0"/>
          <w:spacing w:val="0"/>
          <w:kern w:val="0"/>
          <w:sz w:val="22"/>
          <w:szCs w:val="22"/>
          <w:highlight w:val="none"/>
          <w:shd w:val="clear"/>
          <w:lang w:val="en-US" w:eastAsia="zh-CN" w:bidi="ar-SA"/>
        </w:rPr>
        <w:t>包含</w:t>
      </w:r>
      <w:r>
        <w:rPr>
          <w:rFonts w:hint="eastAsia" w:ascii="宋体" w:hAnsi="宋体" w:eastAsia="宋体" w:cs="宋体"/>
          <w:i w:val="0"/>
          <w:iCs w:val="0"/>
          <w:caps w:val="0"/>
          <w:color w:val="0070C0"/>
          <w:spacing w:val="0"/>
          <w:kern w:val="0"/>
          <w:sz w:val="22"/>
          <w:szCs w:val="22"/>
          <w:highlight w:val="none"/>
          <w:shd w:val="clear"/>
          <w:lang w:val="en-US" w:eastAsia="zh-CN" w:bidi="ar-SA"/>
        </w:rPr>
        <w:t>1门“人工智能+”课程，鼓励将一门及以上人工智能+课程设置为</w:t>
      </w:r>
      <w:r>
        <w:rPr>
          <w:rFonts w:hint="eastAsia" w:ascii="宋体" w:hAnsi="宋体" w:cs="宋体"/>
          <w:i w:val="0"/>
          <w:iCs w:val="0"/>
          <w:caps w:val="0"/>
          <w:color w:val="0070C0"/>
          <w:spacing w:val="0"/>
          <w:kern w:val="0"/>
          <w:sz w:val="22"/>
          <w:szCs w:val="22"/>
          <w:highlight w:val="none"/>
          <w:shd w:val="clear"/>
          <w:lang w:val="en-US" w:eastAsia="zh-CN" w:bidi="ar-SA"/>
        </w:rPr>
        <w:t>项目</w:t>
      </w:r>
      <w:r>
        <w:rPr>
          <w:rFonts w:hint="eastAsia" w:ascii="宋体" w:hAnsi="宋体" w:eastAsia="宋体" w:cs="宋体"/>
          <w:i w:val="0"/>
          <w:iCs w:val="0"/>
          <w:caps w:val="0"/>
          <w:color w:val="0070C0"/>
          <w:spacing w:val="0"/>
          <w:kern w:val="0"/>
          <w:sz w:val="22"/>
          <w:szCs w:val="22"/>
          <w:highlight w:val="none"/>
          <w:shd w:val="clear"/>
          <w:lang w:val="en-US" w:eastAsia="zh-CN" w:bidi="ar-SA"/>
        </w:rPr>
        <w:t>必修课。</w:t>
      </w:r>
    </w:p>
    <w:p w14:paraId="7B44DD49">
      <w:pPr>
        <w:numPr>
          <w:ilvl w:val="0"/>
          <w:numId w:val="0"/>
        </w:numPr>
        <w:snapToGrid w:val="0"/>
        <w:ind w:firstLine="440" w:firstLineChars="0"/>
        <w:rPr>
          <w:rFonts w:hint="eastAsia" w:ascii="宋体" w:hAnsi="宋体" w:cs="宋体"/>
          <w:color w:val="0070C0"/>
          <w:highlight w:val="none"/>
          <w:lang w:val="en-US" w:eastAsia="zh-CN"/>
        </w:rPr>
      </w:pPr>
      <w:r>
        <w:rPr>
          <w:rFonts w:hint="eastAsia" w:ascii="Times New Roman" w:hAnsi="Times New Roman" w:cs="Times New Roman"/>
          <w:color w:val="0070C0"/>
          <w:sz w:val="22"/>
          <w:szCs w:val="22"/>
          <w:lang w:val="en-US" w:eastAsia="zh-CN" w:bidi="ar-SA"/>
        </w:rPr>
        <w:t>（4）</w:t>
      </w:r>
      <w:r>
        <w:rPr>
          <w:rFonts w:hint="eastAsia" w:ascii="宋体" w:hAnsi="宋体" w:cs="宋体"/>
          <w:b w:val="0"/>
          <w:bCs w:val="0"/>
          <w:color w:val="0070C0"/>
          <w:sz w:val="22"/>
          <w:szCs w:val="22"/>
          <w:highlight w:val="none"/>
          <w:lang w:val="en-US" w:eastAsia="zh-CN"/>
        </w:rPr>
        <w:t>方案</w:t>
      </w:r>
      <w:r>
        <w:rPr>
          <w:rFonts w:hint="eastAsia" w:ascii="宋体" w:hAnsi="宋体" w:eastAsia="宋体" w:cs="宋体"/>
          <w:b w:val="0"/>
          <w:bCs w:val="0"/>
          <w:color w:val="0070C0"/>
          <w:sz w:val="22"/>
          <w:szCs w:val="22"/>
          <w:highlight w:val="none"/>
          <w:lang w:val="en-US" w:eastAsia="zh-CN"/>
        </w:rPr>
        <w:t>须包含</w:t>
      </w:r>
      <w:r>
        <w:rPr>
          <w:rFonts w:hint="eastAsia" w:ascii="宋体" w:hAnsi="宋体" w:eastAsia="宋体" w:cs="宋体"/>
          <w:i w:val="0"/>
          <w:iCs w:val="0"/>
          <w:caps w:val="0"/>
          <w:color w:val="0070C0"/>
          <w:spacing w:val="0"/>
          <w:kern w:val="0"/>
          <w:sz w:val="22"/>
          <w:szCs w:val="22"/>
          <w:highlight w:val="none"/>
          <w:shd w:val="clear"/>
          <w:lang w:val="en-US" w:eastAsia="zh-CN" w:bidi="ar-SA"/>
        </w:rPr>
        <w:t>《创新思维与创业实验》（</w:t>
      </w:r>
      <w:r>
        <w:rPr>
          <w:rFonts w:hint="default" w:ascii="Times New Roman" w:hAnsi="Times New Roman" w:eastAsia="宋体" w:cs="Times New Roman"/>
          <w:i w:val="0"/>
          <w:iCs w:val="0"/>
          <w:caps w:val="0"/>
          <w:color w:val="0070C0"/>
          <w:spacing w:val="0"/>
          <w:kern w:val="0"/>
          <w:sz w:val="22"/>
          <w:szCs w:val="22"/>
          <w:highlight w:val="none"/>
          <w:shd w:val="clear"/>
          <w:lang w:val="en-US" w:eastAsia="zh-CN" w:bidi="ar-SA"/>
        </w:rPr>
        <w:t>90052002</w:t>
      </w:r>
      <w:r>
        <w:rPr>
          <w:rFonts w:hint="eastAsia" w:ascii="宋体" w:hAnsi="宋体" w:eastAsia="宋体" w:cs="宋体"/>
          <w:i w:val="0"/>
          <w:iCs w:val="0"/>
          <w:caps w:val="0"/>
          <w:color w:val="0070C0"/>
          <w:spacing w:val="0"/>
          <w:kern w:val="0"/>
          <w:sz w:val="22"/>
          <w:szCs w:val="22"/>
          <w:highlight w:val="none"/>
          <w:shd w:val="clear"/>
          <w:lang w:val="en-US" w:eastAsia="zh-CN" w:bidi="ar-SA"/>
        </w:rPr>
        <w:t>）</w:t>
      </w:r>
      <w:r>
        <w:rPr>
          <w:rFonts w:hint="eastAsia" w:ascii="宋体" w:hAnsi="宋体" w:cs="宋体"/>
          <w:i w:val="0"/>
          <w:iCs w:val="0"/>
          <w:caps w:val="0"/>
          <w:color w:val="0070C0"/>
          <w:spacing w:val="0"/>
          <w:kern w:val="0"/>
          <w:sz w:val="22"/>
          <w:szCs w:val="22"/>
          <w:highlight w:val="none"/>
          <w:shd w:val="clear"/>
          <w:lang w:val="en-US" w:eastAsia="zh-CN" w:bidi="ar-SA"/>
        </w:rPr>
        <w:t>；包含人工智能模块：</w:t>
      </w:r>
      <w:r>
        <w:rPr>
          <w:rFonts w:hint="eastAsia" w:ascii="Times New Roman" w:hAnsi="Times New Roman" w:eastAsia="宋体" w:cs="Times New Roman"/>
          <w:color w:val="0070C0"/>
          <w:kern w:val="0"/>
          <w:sz w:val="22"/>
          <w:szCs w:val="22"/>
          <w:lang w:val="en-US" w:eastAsia="zh-CN" w:bidi="ar-SA"/>
        </w:rPr>
        <w:t>《人工智能》（90052003）、《人工智能安全与伦理》（90052004）、《数据与智能技术应用》（90052005）、《人工智能与创新》（90052006）</w:t>
      </w:r>
      <w:r>
        <w:rPr>
          <w:rFonts w:hint="eastAsia" w:ascii="宋体" w:hAnsi="宋体" w:cs="宋体"/>
          <w:i w:val="0"/>
          <w:iCs w:val="0"/>
          <w:caps w:val="0"/>
          <w:color w:val="0070C0"/>
          <w:spacing w:val="0"/>
          <w:kern w:val="0"/>
          <w:sz w:val="22"/>
          <w:szCs w:val="22"/>
          <w:highlight w:val="none"/>
          <w:shd w:val="clear"/>
          <w:lang w:val="en-US" w:eastAsia="zh-CN" w:bidi="ar-SA"/>
        </w:rPr>
        <w:t>作为项目选修课</w:t>
      </w:r>
      <w:r>
        <w:rPr>
          <w:rFonts w:hint="eastAsia" w:ascii="Times New Roman" w:hAnsi="Times New Roman" w:eastAsia="宋体" w:cs="Times New Roman"/>
          <w:color w:val="0070C0"/>
          <w:kern w:val="0"/>
          <w:sz w:val="22"/>
          <w:szCs w:val="22"/>
          <w:lang w:val="en-US" w:eastAsia="zh-CN" w:bidi="ar-SA"/>
        </w:rPr>
        <w:t>，研究生须在此模块选修不少于1门课程</w:t>
      </w:r>
      <w:r>
        <w:rPr>
          <w:rFonts w:hint="eastAsia" w:ascii="宋体" w:hAnsi="宋体" w:cs="宋体"/>
          <w:color w:val="0070C0"/>
          <w:highlight w:val="none"/>
          <w:lang w:val="en-US" w:eastAsia="zh-CN"/>
        </w:rPr>
        <w:t>。</w:t>
      </w:r>
    </w:p>
    <w:p w14:paraId="3553A7DD">
      <w:pPr>
        <w:numPr>
          <w:ilvl w:val="0"/>
          <w:numId w:val="0"/>
        </w:numPr>
        <w:snapToGrid w:val="0"/>
        <w:ind w:firstLine="440" w:firstLineChars="0"/>
        <w:rPr>
          <w:rFonts w:hint="eastAsia" w:ascii="Times New Roman" w:hAnsi="Times New Roman" w:eastAsia="宋体" w:cs="Times New Roman"/>
          <w:color w:val="0070C0"/>
          <w:kern w:val="0"/>
          <w:sz w:val="22"/>
          <w:szCs w:val="22"/>
          <w:lang w:val="en-US" w:eastAsia="zh-CN" w:bidi="ar-SA"/>
        </w:rPr>
      </w:pPr>
      <w:r>
        <w:rPr>
          <w:rFonts w:hint="eastAsia" w:ascii="宋体" w:hAnsi="宋体" w:cs="宋体"/>
          <w:color w:val="0070C0"/>
          <w:highlight w:val="none"/>
          <w:lang w:val="en-US" w:eastAsia="zh-CN"/>
        </w:rPr>
        <w:t>（</w:t>
      </w:r>
      <w:r>
        <w:rPr>
          <w:rFonts w:hint="default" w:ascii="Times New Roman" w:hAnsi="Times New Roman" w:cs="Times New Roman"/>
          <w:color w:val="0070C0"/>
          <w:highlight w:val="none"/>
          <w:lang w:val="en-US" w:eastAsia="zh-CN"/>
        </w:rPr>
        <w:t>5</w:t>
      </w:r>
      <w:r>
        <w:rPr>
          <w:rFonts w:hint="eastAsia" w:ascii="宋体" w:hAnsi="宋体" w:cs="宋体"/>
          <w:color w:val="0070C0"/>
          <w:highlight w:val="none"/>
          <w:lang w:val="en-US" w:eastAsia="zh-CN"/>
        </w:rPr>
        <w:t>）</w:t>
      </w:r>
      <w:r>
        <w:rPr>
          <w:rFonts w:hint="eastAsia" w:ascii="Times New Roman" w:hAnsi="Times New Roman"/>
          <w:bCs/>
          <w:color w:val="0070C0"/>
          <w:szCs w:val="21"/>
          <w:lang w:eastAsia="zh-CN"/>
        </w:rPr>
        <w:t>第一外国语为小语种的</w:t>
      </w:r>
      <w:r>
        <w:rPr>
          <w:rFonts w:hint="eastAsia" w:ascii="Times New Roman" w:hAnsi="Times New Roman"/>
          <w:bCs/>
          <w:color w:val="0070C0"/>
          <w:szCs w:val="21"/>
          <w:lang w:val="en-US" w:eastAsia="zh-CN"/>
        </w:rPr>
        <w:t>博士</w:t>
      </w:r>
      <w:r>
        <w:rPr>
          <w:rFonts w:hint="eastAsia" w:ascii="Times New Roman" w:hAnsi="Times New Roman"/>
          <w:bCs/>
          <w:color w:val="0070C0"/>
          <w:szCs w:val="21"/>
          <w:lang w:eastAsia="zh-CN"/>
        </w:rPr>
        <w:t>生，第二外国语必选二外英语。</w:t>
      </w:r>
      <w:r>
        <w:rPr>
          <w:rFonts w:hint="eastAsia" w:ascii="Times New Roman" w:hAnsi="Times New Roman" w:cs="Times New Roman"/>
          <w:color w:val="0070C0"/>
          <w:kern w:val="0"/>
          <w:sz w:val="22"/>
          <w:szCs w:val="22"/>
          <w:lang w:val="en-US" w:eastAsia="zh-CN" w:bidi="ar-SA"/>
        </w:rPr>
        <w:t>】</w:t>
      </w:r>
    </w:p>
    <w:p w14:paraId="372B61D0">
      <w:pPr>
        <w:spacing w:before="240" w:after="120"/>
        <w:ind w:firstLineChars="800"/>
        <w:jc w:val="both"/>
        <w:rPr>
          <w:rFonts w:hint="eastAsia" w:ascii="Times New Roman" w:hAnsi="Times New Roman" w:eastAsia="宋体"/>
          <w:color w:val="0070C0"/>
          <w:lang w:eastAsia="zh-CN"/>
        </w:rPr>
      </w:pPr>
      <w:r>
        <w:rPr>
          <w:rFonts w:ascii="Times New Roman" w:hAnsi="Times New Roman"/>
          <w:b/>
          <w:bCs/>
        </w:rPr>
        <w:t>专业培养方案课程设置与学分</w:t>
      </w:r>
      <w:r>
        <w:rPr>
          <w:rFonts w:hint="eastAsia" w:ascii="Times New Roman" w:hAnsi="Times New Roman"/>
          <w:b/>
          <w:bCs/>
          <w:lang w:val="en-US"/>
        </w:rPr>
        <w:t>要求</w:t>
      </w:r>
      <w:r>
        <w:rPr>
          <w:rFonts w:hint="eastAsia" w:ascii="Times New Roman" w:hAnsi="Times New Roman"/>
          <w:lang w:val="en-US" w:eastAsia="zh-CN"/>
        </w:rPr>
        <w:t>（</w:t>
      </w:r>
      <w:r>
        <w:rPr>
          <w:rFonts w:ascii="Times New Roman" w:hAnsi="Times New Roman"/>
          <w:b w:val="0"/>
          <w:color w:val="0070C0"/>
          <w:sz w:val="22"/>
          <w:szCs w:val="22"/>
        </w:rPr>
        <w:t>表格内容，宋体11号</w:t>
      </w:r>
      <w:r>
        <w:rPr>
          <w:rFonts w:hint="eastAsia" w:ascii="Times New Roman" w:hAnsi="Times New Roman"/>
          <w:b w:val="0"/>
          <w:color w:val="0070C0"/>
          <w:sz w:val="22"/>
          <w:szCs w:val="22"/>
          <w:lang w:eastAsia="zh-CN"/>
        </w:rPr>
        <w:t>）</w:t>
      </w:r>
    </w:p>
    <w:tbl>
      <w:tblPr>
        <w:tblStyle w:val="22"/>
        <w:tblW w:w="93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23"/>
        <w:gridCol w:w="1084"/>
        <w:gridCol w:w="2568"/>
        <w:gridCol w:w="468"/>
        <w:gridCol w:w="522"/>
        <w:gridCol w:w="522"/>
        <w:gridCol w:w="693"/>
        <w:gridCol w:w="363"/>
        <w:gridCol w:w="1182"/>
        <w:gridCol w:w="693"/>
        <w:gridCol w:w="693"/>
      </w:tblGrid>
      <w:tr w14:paraId="25967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tcBorders>
              <w:tl2br w:val="nil"/>
              <w:tr2bl w:val="nil"/>
            </w:tcBorders>
            <w:vAlign w:val="center"/>
          </w:tcPr>
          <w:p w14:paraId="5858C154">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类</w:t>
            </w:r>
          </w:p>
          <w:p w14:paraId="2E913175">
            <w:pPr>
              <w:widowControl w:val="0"/>
              <w:spacing w:line="240" w:lineRule="auto"/>
              <w:ind w:firstLine="0"/>
              <w:jc w:val="center"/>
              <w:rPr>
                <w:rFonts w:hint="default" w:ascii="Times New Roman" w:hAnsi="Times New Roman"/>
                <w:b/>
                <w:kern w:val="2"/>
                <w:lang w:val="en-US" w:eastAsia="zh-CN"/>
              </w:rPr>
            </w:pPr>
            <w:r>
              <w:rPr>
                <w:rFonts w:ascii="Times New Roman" w:hAnsi="Times New Roman"/>
                <w:b/>
                <w:kern w:val="2"/>
                <w:lang w:eastAsia="zh-CN"/>
              </w:rPr>
              <w:t>别</w:t>
            </w:r>
          </w:p>
        </w:tc>
        <w:tc>
          <w:tcPr>
            <w:tcW w:w="1084" w:type="dxa"/>
            <w:tcBorders>
              <w:tl2br w:val="nil"/>
              <w:tr2bl w:val="nil"/>
            </w:tcBorders>
            <w:vAlign w:val="center"/>
          </w:tcPr>
          <w:p w14:paraId="35B88675">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课程编码</w:t>
            </w:r>
          </w:p>
        </w:tc>
        <w:tc>
          <w:tcPr>
            <w:tcW w:w="3036" w:type="dxa"/>
            <w:gridSpan w:val="2"/>
            <w:tcBorders>
              <w:tl2br w:val="nil"/>
              <w:tr2bl w:val="nil"/>
            </w:tcBorders>
            <w:vAlign w:val="center"/>
          </w:tcPr>
          <w:p w14:paraId="06C50A84">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课程名称</w:t>
            </w:r>
          </w:p>
        </w:tc>
        <w:tc>
          <w:tcPr>
            <w:tcW w:w="522" w:type="dxa"/>
            <w:tcBorders>
              <w:tl2br w:val="nil"/>
              <w:tr2bl w:val="nil"/>
            </w:tcBorders>
            <w:vAlign w:val="center"/>
          </w:tcPr>
          <w:p w14:paraId="12603B5B">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总</w:t>
            </w:r>
          </w:p>
          <w:p w14:paraId="03C396A5">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学</w:t>
            </w:r>
          </w:p>
          <w:p w14:paraId="4B25E907">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时</w:t>
            </w:r>
          </w:p>
        </w:tc>
        <w:tc>
          <w:tcPr>
            <w:tcW w:w="522" w:type="dxa"/>
            <w:tcBorders>
              <w:tl2br w:val="nil"/>
              <w:tr2bl w:val="nil"/>
            </w:tcBorders>
            <w:vAlign w:val="center"/>
          </w:tcPr>
          <w:p w14:paraId="537C9D06">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学</w:t>
            </w:r>
          </w:p>
          <w:p w14:paraId="4D2A1018">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分</w:t>
            </w:r>
          </w:p>
        </w:tc>
        <w:tc>
          <w:tcPr>
            <w:tcW w:w="693" w:type="dxa"/>
            <w:tcBorders>
              <w:tl2br w:val="nil"/>
              <w:tr2bl w:val="nil"/>
            </w:tcBorders>
            <w:vAlign w:val="center"/>
          </w:tcPr>
          <w:p w14:paraId="1E6678EA">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授课</w:t>
            </w:r>
          </w:p>
          <w:p w14:paraId="18599AF0">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学期</w:t>
            </w:r>
          </w:p>
        </w:tc>
        <w:tc>
          <w:tcPr>
            <w:tcW w:w="1545" w:type="dxa"/>
            <w:gridSpan w:val="2"/>
            <w:tcBorders>
              <w:tl2br w:val="nil"/>
              <w:tr2bl w:val="nil"/>
            </w:tcBorders>
            <w:vAlign w:val="center"/>
          </w:tcPr>
          <w:p w14:paraId="3ECF3D8C">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授课方式</w:t>
            </w:r>
          </w:p>
        </w:tc>
        <w:tc>
          <w:tcPr>
            <w:tcW w:w="693" w:type="dxa"/>
            <w:tcBorders>
              <w:tl2br w:val="nil"/>
              <w:tr2bl w:val="nil"/>
            </w:tcBorders>
            <w:vAlign w:val="center"/>
          </w:tcPr>
          <w:p w14:paraId="1EAFE286">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开课</w:t>
            </w:r>
          </w:p>
          <w:p w14:paraId="0B3464B8">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单位</w:t>
            </w:r>
          </w:p>
          <w:p w14:paraId="39409803">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代码</w:t>
            </w:r>
          </w:p>
        </w:tc>
        <w:tc>
          <w:tcPr>
            <w:tcW w:w="693" w:type="dxa"/>
            <w:tcBorders>
              <w:tl2br w:val="nil"/>
              <w:tr2bl w:val="nil"/>
            </w:tcBorders>
            <w:vAlign w:val="center"/>
          </w:tcPr>
          <w:p w14:paraId="5A41C56B">
            <w:pPr>
              <w:widowControl w:val="0"/>
              <w:spacing w:line="240" w:lineRule="auto"/>
              <w:ind w:firstLine="0"/>
              <w:jc w:val="center"/>
              <w:rPr>
                <w:rFonts w:hint="default" w:ascii="Times New Roman" w:hAnsi="Times New Roman"/>
                <w:b/>
                <w:kern w:val="2"/>
                <w:lang w:val="en-US" w:eastAsia="zh-CN"/>
              </w:rPr>
            </w:pPr>
            <w:r>
              <w:rPr>
                <w:rFonts w:hint="eastAsia" w:ascii="Times New Roman" w:hAnsi="Times New Roman"/>
                <w:b/>
                <w:kern w:val="2"/>
                <w:lang w:val="en-US" w:eastAsia="zh-CN"/>
              </w:rPr>
              <w:t>选课要求</w:t>
            </w:r>
          </w:p>
        </w:tc>
      </w:tr>
      <w:tr w14:paraId="1A3D2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restart"/>
            <w:tcBorders>
              <w:tl2br w:val="nil"/>
              <w:tr2bl w:val="nil"/>
            </w:tcBorders>
            <w:vAlign w:val="center"/>
          </w:tcPr>
          <w:p w14:paraId="08C7D77A">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校</w:t>
            </w:r>
          </w:p>
          <w:p w14:paraId="2D8B76DF">
            <w:pPr>
              <w:widowControl w:val="0"/>
              <w:spacing w:line="240" w:lineRule="auto"/>
              <w:ind w:firstLine="0"/>
              <w:jc w:val="center"/>
              <w:rPr>
                <w:rFonts w:hint="default" w:ascii="Times New Roman" w:hAnsi="Times New Roman"/>
                <w:b/>
                <w:kern w:val="2"/>
                <w:lang w:val="en-US" w:eastAsia="zh-CN"/>
              </w:rPr>
            </w:pPr>
            <w:r>
              <w:rPr>
                <w:rFonts w:hint="eastAsia" w:ascii="Times New Roman" w:hAnsi="Times New Roman"/>
                <w:b/>
                <w:kern w:val="2"/>
                <w:lang w:val="en-US" w:eastAsia="zh-CN"/>
              </w:rPr>
              <w:t>级</w:t>
            </w:r>
          </w:p>
          <w:p w14:paraId="444D4C45">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必</w:t>
            </w:r>
          </w:p>
          <w:p w14:paraId="4B601CBE">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修</w:t>
            </w:r>
          </w:p>
          <w:p w14:paraId="186686C1">
            <w:pPr>
              <w:widowControl w:val="0"/>
              <w:spacing w:line="240" w:lineRule="auto"/>
              <w:ind w:firstLine="0"/>
              <w:jc w:val="center"/>
              <w:rPr>
                <w:rFonts w:ascii="Times New Roman" w:hAnsi="Times New Roman"/>
                <w:b/>
                <w:kern w:val="2"/>
                <w:lang w:eastAsia="zh-CN"/>
              </w:rPr>
            </w:pPr>
            <w:r>
              <w:rPr>
                <w:rFonts w:ascii="Times New Roman" w:hAnsi="Times New Roman"/>
                <w:b/>
                <w:kern w:val="2"/>
                <w:lang w:eastAsia="zh-CN"/>
              </w:rPr>
              <w:t>课</w:t>
            </w:r>
          </w:p>
        </w:tc>
        <w:tc>
          <w:tcPr>
            <w:tcW w:w="1084" w:type="dxa"/>
            <w:tcBorders>
              <w:tl2br w:val="nil"/>
              <w:tr2bl w:val="nil"/>
            </w:tcBorders>
            <w:vAlign w:val="center"/>
          </w:tcPr>
          <w:p w14:paraId="6E68F221">
            <w:pPr>
              <w:widowControl w:val="0"/>
              <w:spacing w:line="240" w:lineRule="auto"/>
              <w:ind w:firstLine="0"/>
              <w:jc w:val="center"/>
              <w:rPr>
                <w:rFonts w:hint="default" w:ascii="Times New Roman" w:hAnsi="Times New Roman"/>
                <w:kern w:val="2"/>
                <w:lang w:val="en-US" w:eastAsia="zh-CN"/>
              </w:rPr>
            </w:pPr>
          </w:p>
        </w:tc>
        <w:tc>
          <w:tcPr>
            <w:tcW w:w="3036" w:type="dxa"/>
            <w:gridSpan w:val="2"/>
            <w:tcBorders>
              <w:tl2br w:val="nil"/>
              <w:tr2bl w:val="nil"/>
            </w:tcBorders>
            <w:vAlign w:val="center"/>
          </w:tcPr>
          <w:p w14:paraId="2690EC03">
            <w:pPr>
              <w:widowControl w:val="0"/>
              <w:spacing w:line="240" w:lineRule="auto"/>
              <w:ind w:firstLine="0"/>
              <w:jc w:val="both"/>
              <w:rPr>
                <w:rFonts w:hint="eastAsia" w:ascii="Times New Roman" w:hAnsi="Times New Roman" w:eastAsia="仿宋"/>
                <w:kern w:val="2"/>
                <w:lang w:eastAsia="zh-CN"/>
              </w:rPr>
            </w:pPr>
            <w:r>
              <w:rPr>
                <w:rFonts w:hint="eastAsia" w:ascii="宋体" w:hAnsi="宋体" w:eastAsia="宋体" w:cs="宋体"/>
                <w:color w:val="000000"/>
                <w:sz w:val="22"/>
                <w:szCs w:val="22"/>
              </w:rPr>
              <w:t>习近平著作选读</w:t>
            </w:r>
          </w:p>
        </w:tc>
        <w:tc>
          <w:tcPr>
            <w:tcW w:w="522" w:type="dxa"/>
            <w:tcBorders>
              <w:tl2br w:val="nil"/>
              <w:tr2bl w:val="nil"/>
            </w:tcBorders>
            <w:vAlign w:val="center"/>
          </w:tcPr>
          <w:p w14:paraId="19D15E84">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36D574EF">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2</w:t>
            </w:r>
          </w:p>
        </w:tc>
        <w:tc>
          <w:tcPr>
            <w:tcW w:w="693" w:type="dxa"/>
            <w:tcBorders>
              <w:tl2br w:val="nil"/>
              <w:tr2bl w:val="nil"/>
            </w:tcBorders>
            <w:vAlign w:val="center"/>
          </w:tcPr>
          <w:p w14:paraId="750E942F">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19E29ACD">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讲授</w:t>
            </w:r>
          </w:p>
        </w:tc>
        <w:tc>
          <w:tcPr>
            <w:tcW w:w="693" w:type="dxa"/>
            <w:tcBorders>
              <w:tl2br w:val="nil"/>
              <w:tr2bl w:val="nil"/>
            </w:tcBorders>
            <w:vAlign w:val="center"/>
          </w:tcPr>
          <w:p w14:paraId="4D4082A7">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120</w:t>
            </w:r>
          </w:p>
        </w:tc>
        <w:tc>
          <w:tcPr>
            <w:tcW w:w="693" w:type="dxa"/>
            <w:tcBorders>
              <w:tl2br w:val="nil"/>
              <w:tr2bl w:val="nil"/>
            </w:tcBorders>
            <w:vAlign w:val="center"/>
          </w:tcPr>
          <w:p w14:paraId="42A8073F">
            <w:pPr>
              <w:widowControl w:val="0"/>
              <w:spacing w:line="240" w:lineRule="auto"/>
              <w:ind w:firstLine="0"/>
              <w:jc w:val="center"/>
              <w:rPr>
                <w:rFonts w:ascii="Times New Roman" w:hAnsi="Times New Roman"/>
                <w:kern w:val="2"/>
                <w:lang w:eastAsia="zh-CN"/>
              </w:rPr>
            </w:pPr>
          </w:p>
        </w:tc>
      </w:tr>
      <w:tr w14:paraId="0C624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56DF9C76">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5B824D48">
            <w:pPr>
              <w:widowControl w:val="0"/>
              <w:spacing w:line="240" w:lineRule="auto"/>
              <w:ind w:firstLine="0"/>
              <w:jc w:val="center"/>
              <w:rPr>
                <w:rFonts w:hint="default" w:ascii="Times New Roman" w:hAnsi="Times New Roman"/>
                <w:kern w:val="2"/>
                <w:lang w:val="en-US" w:eastAsia="zh-CN"/>
              </w:rPr>
            </w:pPr>
          </w:p>
        </w:tc>
        <w:tc>
          <w:tcPr>
            <w:tcW w:w="3036" w:type="dxa"/>
            <w:gridSpan w:val="2"/>
            <w:tcBorders>
              <w:tl2br w:val="nil"/>
              <w:tr2bl w:val="nil"/>
            </w:tcBorders>
            <w:vAlign w:val="center"/>
          </w:tcPr>
          <w:p w14:paraId="30DBAB02">
            <w:pPr>
              <w:widowControl w:val="0"/>
              <w:spacing w:line="240" w:lineRule="auto"/>
              <w:ind w:firstLine="0"/>
              <w:jc w:val="both"/>
              <w:rPr>
                <w:rFonts w:hint="default" w:ascii="Times New Roman" w:hAnsi="Times New Roman" w:eastAsia="仿宋"/>
                <w:kern w:val="2"/>
                <w:lang w:val="en-US" w:eastAsia="zh-CN"/>
              </w:rPr>
            </w:pPr>
            <w:r>
              <w:rPr>
                <w:rFonts w:hint="eastAsia" w:ascii="宋体" w:hAnsi="宋体" w:eastAsia="宋体" w:cs="宋体"/>
                <w:color w:val="000000"/>
                <w:sz w:val="22"/>
                <w:szCs w:val="22"/>
              </w:rPr>
              <w:t>形势与政策教育</w:t>
            </w:r>
          </w:p>
        </w:tc>
        <w:tc>
          <w:tcPr>
            <w:tcW w:w="522" w:type="dxa"/>
            <w:tcBorders>
              <w:tl2br w:val="nil"/>
              <w:tr2bl w:val="nil"/>
            </w:tcBorders>
            <w:vAlign w:val="center"/>
          </w:tcPr>
          <w:p w14:paraId="763C3C1F">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7FDB6DA4">
            <w:pPr>
              <w:widowControl w:val="0"/>
              <w:spacing w:line="240" w:lineRule="auto"/>
              <w:ind w:firstLine="0"/>
              <w:jc w:val="center"/>
              <w:rPr>
                <w:rFonts w:hint="eastAsia" w:ascii="Times New Roman" w:hAnsi="Times New Roman"/>
                <w:kern w:val="2"/>
                <w:lang w:eastAsia="zh-CN"/>
              </w:rPr>
            </w:pPr>
          </w:p>
        </w:tc>
        <w:tc>
          <w:tcPr>
            <w:tcW w:w="693" w:type="dxa"/>
            <w:tcBorders>
              <w:tl2br w:val="nil"/>
              <w:tr2bl w:val="nil"/>
            </w:tcBorders>
            <w:vAlign w:val="center"/>
          </w:tcPr>
          <w:p w14:paraId="200A1A80">
            <w:pPr>
              <w:widowControl w:val="0"/>
              <w:spacing w:line="240" w:lineRule="auto"/>
              <w:ind w:firstLine="0"/>
              <w:jc w:val="center"/>
              <w:rPr>
                <w:rFonts w:hint="eastAsia" w:ascii="Times New Roman" w:hAnsi="Times New Roman"/>
                <w:kern w:val="2"/>
                <w:lang w:eastAsia="zh-CN"/>
              </w:rPr>
            </w:pPr>
          </w:p>
        </w:tc>
        <w:tc>
          <w:tcPr>
            <w:tcW w:w="1545" w:type="dxa"/>
            <w:gridSpan w:val="2"/>
            <w:tcBorders>
              <w:tl2br w:val="nil"/>
              <w:tr2bl w:val="nil"/>
            </w:tcBorders>
            <w:vAlign w:val="center"/>
          </w:tcPr>
          <w:p w14:paraId="3EA765F5">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36FF5074">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F1B6599">
            <w:pPr>
              <w:widowControl w:val="0"/>
              <w:spacing w:line="240" w:lineRule="auto"/>
              <w:ind w:firstLine="0"/>
              <w:jc w:val="center"/>
              <w:rPr>
                <w:rFonts w:ascii="Times New Roman" w:hAnsi="Times New Roman"/>
                <w:kern w:val="2"/>
                <w:lang w:eastAsia="zh-CN"/>
              </w:rPr>
            </w:pPr>
          </w:p>
        </w:tc>
      </w:tr>
      <w:tr w14:paraId="465B4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36B68249">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676413E7">
            <w:pPr>
              <w:widowControl w:val="0"/>
              <w:spacing w:line="240" w:lineRule="auto"/>
              <w:ind w:firstLine="0"/>
              <w:jc w:val="center"/>
              <w:rPr>
                <w:rFonts w:ascii="Times New Roman" w:hAnsi="Times New Roman"/>
                <w:kern w:val="2"/>
                <w:lang w:eastAsia="zh-CN"/>
              </w:rPr>
            </w:pPr>
            <w:r>
              <w:rPr>
                <w:rFonts w:ascii="Times New Roman" w:hAnsi="Times New Roman"/>
                <w:szCs w:val="21"/>
              </w:rPr>
              <w:t>9001110</w:t>
            </w:r>
            <w:r>
              <w:rPr>
                <w:rFonts w:ascii="Times New Roman" w:hAnsi="Times New Roman"/>
                <w:szCs w:val="21"/>
                <w:lang w:eastAsia="zh-CN"/>
              </w:rPr>
              <w:t>1</w:t>
            </w:r>
          </w:p>
        </w:tc>
        <w:tc>
          <w:tcPr>
            <w:tcW w:w="3036" w:type="dxa"/>
            <w:gridSpan w:val="2"/>
            <w:tcBorders>
              <w:tl2br w:val="nil"/>
              <w:tr2bl w:val="nil"/>
            </w:tcBorders>
            <w:vAlign w:val="center"/>
          </w:tcPr>
          <w:p w14:paraId="19AC354B">
            <w:pPr>
              <w:widowControl w:val="0"/>
              <w:spacing w:line="240" w:lineRule="auto"/>
              <w:ind w:firstLine="0"/>
              <w:jc w:val="both"/>
              <w:rPr>
                <w:rFonts w:ascii="Times New Roman" w:hAnsi="Times New Roman"/>
                <w:kern w:val="2"/>
                <w:lang w:eastAsia="zh-CN"/>
              </w:rPr>
            </w:pPr>
            <w:r>
              <w:rPr>
                <w:rFonts w:ascii="Times New Roman" w:hAnsi="Times New Roman"/>
                <w:kern w:val="2"/>
                <w:lang w:eastAsia="zh-CN"/>
              </w:rPr>
              <w:t>第一外国语（英语）</w:t>
            </w:r>
          </w:p>
        </w:tc>
        <w:tc>
          <w:tcPr>
            <w:tcW w:w="522" w:type="dxa"/>
            <w:tcBorders>
              <w:tl2br w:val="nil"/>
              <w:tr2bl w:val="nil"/>
            </w:tcBorders>
            <w:vAlign w:val="center"/>
          </w:tcPr>
          <w:p w14:paraId="131CC15E">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0EFB11EC">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2</w:t>
            </w:r>
          </w:p>
        </w:tc>
        <w:tc>
          <w:tcPr>
            <w:tcW w:w="693" w:type="dxa"/>
            <w:tcBorders>
              <w:tl2br w:val="nil"/>
              <w:tr2bl w:val="nil"/>
            </w:tcBorders>
            <w:vAlign w:val="center"/>
          </w:tcPr>
          <w:p w14:paraId="641ED080">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w:t>
            </w:r>
          </w:p>
        </w:tc>
        <w:tc>
          <w:tcPr>
            <w:tcW w:w="1545" w:type="dxa"/>
            <w:gridSpan w:val="2"/>
            <w:tcBorders>
              <w:tl2br w:val="nil"/>
              <w:tr2bl w:val="nil"/>
            </w:tcBorders>
            <w:vAlign w:val="center"/>
          </w:tcPr>
          <w:p w14:paraId="6CEBDCE7">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讲授</w:t>
            </w:r>
          </w:p>
        </w:tc>
        <w:tc>
          <w:tcPr>
            <w:tcW w:w="693" w:type="dxa"/>
            <w:tcBorders>
              <w:tl2br w:val="nil"/>
              <w:tr2bl w:val="nil"/>
            </w:tcBorders>
            <w:vAlign w:val="center"/>
          </w:tcPr>
          <w:p w14:paraId="08821CAA">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100</w:t>
            </w:r>
          </w:p>
        </w:tc>
        <w:tc>
          <w:tcPr>
            <w:tcW w:w="693" w:type="dxa"/>
            <w:tcBorders>
              <w:tl2br w:val="nil"/>
              <w:tr2bl w:val="nil"/>
            </w:tcBorders>
            <w:vAlign w:val="center"/>
          </w:tcPr>
          <w:p w14:paraId="2854ABD6">
            <w:pPr>
              <w:widowControl w:val="0"/>
              <w:spacing w:line="240" w:lineRule="auto"/>
              <w:ind w:firstLine="0"/>
              <w:jc w:val="center"/>
              <w:rPr>
                <w:rFonts w:ascii="Times New Roman" w:hAnsi="Times New Roman"/>
                <w:kern w:val="2"/>
                <w:lang w:eastAsia="zh-CN"/>
              </w:rPr>
            </w:pPr>
          </w:p>
        </w:tc>
      </w:tr>
      <w:tr w14:paraId="7E638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3D0E7301">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05941ED4">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3792161B">
            <w:pPr>
              <w:widowControl w:val="0"/>
              <w:spacing w:line="240" w:lineRule="auto"/>
              <w:ind w:firstLine="0"/>
              <w:jc w:val="both"/>
              <w:rPr>
                <w:rFonts w:ascii="Times New Roman" w:hAnsi="Times New Roman"/>
                <w:kern w:val="2"/>
                <w:lang w:eastAsia="zh-CN"/>
              </w:rPr>
            </w:pPr>
            <w:r>
              <w:rPr>
                <w:rFonts w:hint="eastAsia" w:ascii="Times New Roman" w:hAnsi="Times New Roman"/>
                <w:kern w:val="2"/>
                <w:lang w:eastAsia="zh-CN"/>
              </w:rPr>
              <w:t>研究生学术规范与学术论文</w:t>
            </w:r>
            <w:r>
              <w:rPr>
                <w:rFonts w:hint="eastAsia" w:ascii="Times New Roman" w:hAnsi="Times New Roman"/>
                <w:kern w:val="2"/>
                <w:lang w:val="en-US" w:eastAsia="zh-CN"/>
              </w:rPr>
              <w:t>/实践成果</w:t>
            </w:r>
            <w:r>
              <w:rPr>
                <w:rFonts w:hint="eastAsia" w:ascii="Times New Roman" w:hAnsi="Times New Roman"/>
                <w:kern w:val="2"/>
                <w:lang w:eastAsia="zh-CN"/>
              </w:rPr>
              <w:t>写作指导</w:t>
            </w:r>
          </w:p>
        </w:tc>
        <w:tc>
          <w:tcPr>
            <w:tcW w:w="522" w:type="dxa"/>
            <w:tcBorders>
              <w:tl2br w:val="nil"/>
              <w:tr2bl w:val="nil"/>
            </w:tcBorders>
            <w:vAlign w:val="center"/>
          </w:tcPr>
          <w:p w14:paraId="544F009D">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75EAD5C7">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ADB8716">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7B508B5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BA5778D">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0D88F2A">
            <w:pPr>
              <w:widowControl w:val="0"/>
              <w:spacing w:line="240" w:lineRule="auto"/>
              <w:ind w:firstLine="0"/>
              <w:jc w:val="center"/>
              <w:rPr>
                <w:rFonts w:ascii="Times New Roman" w:hAnsi="Times New Roman"/>
                <w:kern w:val="2"/>
                <w:lang w:eastAsia="zh-CN"/>
              </w:rPr>
            </w:pPr>
          </w:p>
        </w:tc>
      </w:tr>
      <w:tr w14:paraId="56EAF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57FD3DDD">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4E0283D2">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119FAAF6">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75B44E94">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20DA1670">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FBF0EEC">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678D1851">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19E6533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4812387">
            <w:pPr>
              <w:widowControl w:val="0"/>
              <w:spacing w:line="240" w:lineRule="auto"/>
              <w:ind w:firstLine="0"/>
              <w:jc w:val="center"/>
              <w:rPr>
                <w:rFonts w:ascii="Times New Roman" w:hAnsi="Times New Roman"/>
                <w:kern w:val="2"/>
                <w:lang w:eastAsia="zh-CN"/>
              </w:rPr>
            </w:pPr>
          </w:p>
        </w:tc>
      </w:tr>
      <w:tr w14:paraId="03A18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246D77B0">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62A43E0D">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5AE41314">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0A1CD080">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468F6F03">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9292C17">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19005998">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74362B5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11C6A07">
            <w:pPr>
              <w:widowControl w:val="0"/>
              <w:spacing w:line="240" w:lineRule="auto"/>
              <w:ind w:firstLine="0"/>
              <w:jc w:val="center"/>
              <w:rPr>
                <w:rFonts w:ascii="Times New Roman" w:hAnsi="Times New Roman"/>
                <w:kern w:val="2"/>
                <w:lang w:eastAsia="zh-CN"/>
              </w:rPr>
            </w:pPr>
          </w:p>
        </w:tc>
      </w:tr>
      <w:tr w14:paraId="22F8B9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23AD2ABD">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56EB17AC">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4E1566AF">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443ECEBA">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74D4A570">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798B7FC9">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55877E9B">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21AEDA4A">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754F9F6F">
            <w:pPr>
              <w:widowControl w:val="0"/>
              <w:spacing w:line="240" w:lineRule="auto"/>
              <w:ind w:firstLine="0"/>
              <w:jc w:val="center"/>
              <w:rPr>
                <w:rFonts w:ascii="Times New Roman" w:hAnsi="Times New Roman"/>
                <w:kern w:val="2"/>
                <w:lang w:eastAsia="zh-CN"/>
              </w:rPr>
            </w:pPr>
          </w:p>
        </w:tc>
      </w:tr>
      <w:tr w14:paraId="7DF24A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restart"/>
            <w:tcBorders>
              <w:tl2br w:val="nil"/>
              <w:tr2bl w:val="nil"/>
            </w:tcBorders>
            <w:vAlign w:val="center"/>
          </w:tcPr>
          <w:p w14:paraId="3B5E4D31">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项</w:t>
            </w:r>
          </w:p>
          <w:p w14:paraId="1D2AEE7C">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目</w:t>
            </w:r>
          </w:p>
          <w:p w14:paraId="55B4527E">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必</w:t>
            </w:r>
          </w:p>
          <w:p w14:paraId="4863FEB6">
            <w:pPr>
              <w:widowControl w:val="0"/>
              <w:spacing w:line="240" w:lineRule="auto"/>
              <w:ind w:firstLine="0"/>
              <w:jc w:val="center"/>
              <w:rPr>
                <w:rFonts w:hint="eastAsia" w:ascii="Times New Roman" w:hAnsi="Times New Roman"/>
                <w:b/>
                <w:bCs/>
                <w:kern w:val="2"/>
                <w:lang w:val="en-US" w:eastAsia="zh-CN"/>
              </w:rPr>
            </w:pPr>
            <w:r>
              <w:rPr>
                <w:rFonts w:hint="eastAsia" w:ascii="Times New Roman" w:hAnsi="Times New Roman"/>
                <w:b/>
                <w:bCs/>
                <w:kern w:val="2"/>
                <w:lang w:val="en-US" w:eastAsia="zh-CN"/>
              </w:rPr>
              <w:t>修</w:t>
            </w:r>
          </w:p>
          <w:p w14:paraId="7E10FE21">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b/>
                <w:bCs/>
                <w:kern w:val="2"/>
                <w:lang w:val="en-US" w:eastAsia="zh-CN"/>
              </w:rPr>
              <w:t>课</w:t>
            </w:r>
          </w:p>
        </w:tc>
        <w:tc>
          <w:tcPr>
            <w:tcW w:w="1084" w:type="dxa"/>
            <w:tcBorders>
              <w:tl2br w:val="nil"/>
              <w:tr2bl w:val="nil"/>
            </w:tcBorders>
            <w:vAlign w:val="center"/>
          </w:tcPr>
          <w:p w14:paraId="6EE44CB8">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16FA4CEE">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112CFBD6">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58CB97EF">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16571335">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4A2356FA">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3526EDB">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32114DD">
            <w:pPr>
              <w:widowControl w:val="0"/>
              <w:spacing w:line="240" w:lineRule="auto"/>
              <w:ind w:firstLine="0"/>
              <w:jc w:val="center"/>
              <w:rPr>
                <w:rFonts w:ascii="Times New Roman" w:hAnsi="Times New Roman"/>
                <w:kern w:val="2"/>
                <w:lang w:eastAsia="zh-CN"/>
              </w:rPr>
            </w:pPr>
          </w:p>
        </w:tc>
      </w:tr>
      <w:tr w14:paraId="43C74C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6E0CFB60">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1730DBB8">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65E1817B">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75C1EB72">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28BEF356">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2D4A169">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5C23BFC9">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073A6FB">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366956CC">
            <w:pPr>
              <w:widowControl w:val="0"/>
              <w:spacing w:line="240" w:lineRule="auto"/>
              <w:ind w:firstLine="0"/>
              <w:jc w:val="center"/>
              <w:rPr>
                <w:rFonts w:ascii="Times New Roman" w:hAnsi="Times New Roman"/>
                <w:kern w:val="2"/>
                <w:lang w:eastAsia="zh-CN"/>
              </w:rPr>
            </w:pPr>
          </w:p>
        </w:tc>
      </w:tr>
      <w:tr w14:paraId="7CF73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5A4774BD">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0E4F616B">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465A3C96">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1984B250">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2C8A185F">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099E07B">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09EF6DF9">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1C75C97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2DBFBFC9">
            <w:pPr>
              <w:widowControl w:val="0"/>
              <w:spacing w:line="240" w:lineRule="auto"/>
              <w:ind w:firstLine="0"/>
              <w:jc w:val="center"/>
              <w:rPr>
                <w:rFonts w:ascii="Times New Roman" w:hAnsi="Times New Roman"/>
                <w:kern w:val="2"/>
                <w:lang w:eastAsia="zh-CN"/>
              </w:rPr>
            </w:pPr>
          </w:p>
        </w:tc>
      </w:tr>
      <w:tr w14:paraId="3FB28C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09BE1EFE">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2ABF770A">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2CE38A7C">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52398CDD">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3F6B3EDD">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15891FEA">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7960DE2F">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882CE66">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657DBF99">
            <w:pPr>
              <w:widowControl w:val="0"/>
              <w:spacing w:line="240" w:lineRule="auto"/>
              <w:ind w:firstLine="0"/>
              <w:jc w:val="center"/>
              <w:rPr>
                <w:rFonts w:ascii="Times New Roman" w:hAnsi="Times New Roman"/>
                <w:kern w:val="2"/>
                <w:lang w:eastAsia="zh-CN"/>
              </w:rPr>
            </w:pPr>
          </w:p>
        </w:tc>
      </w:tr>
      <w:tr w14:paraId="3C4C08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4EA52E51">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7A1B23D1">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758475BB">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46928584">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1E05CBB1">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6D442C22">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0B9BD30B">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A621DE3">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7C4A728A">
            <w:pPr>
              <w:widowControl w:val="0"/>
              <w:spacing w:line="240" w:lineRule="auto"/>
              <w:ind w:firstLine="0"/>
              <w:jc w:val="center"/>
              <w:rPr>
                <w:rFonts w:ascii="Times New Roman" w:hAnsi="Times New Roman"/>
                <w:kern w:val="2"/>
                <w:lang w:eastAsia="zh-CN"/>
              </w:rPr>
            </w:pPr>
          </w:p>
        </w:tc>
      </w:tr>
      <w:tr w14:paraId="44B593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54F627D4">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21DBBB61">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2AD9E936">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57E688F1">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37F6BA05">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3A81E274">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371E99B6">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6FDF73FD">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5F6DFB1">
            <w:pPr>
              <w:widowControl w:val="0"/>
              <w:spacing w:line="240" w:lineRule="auto"/>
              <w:ind w:firstLine="0"/>
              <w:jc w:val="center"/>
              <w:rPr>
                <w:rFonts w:ascii="Times New Roman" w:hAnsi="Times New Roman"/>
                <w:kern w:val="2"/>
                <w:lang w:eastAsia="zh-CN"/>
              </w:rPr>
            </w:pPr>
          </w:p>
        </w:tc>
      </w:tr>
      <w:tr w14:paraId="03D81E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288E771B">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5FF9E606">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2874DD58">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3A2B3813">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234F3C39">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22BDDB51">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321242F8">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75C0132E">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517183A">
            <w:pPr>
              <w:widowControl w:val="0"/>
              <w:spacing w:line="240" w:lineRule="auto"/>
              <w:ind w:firstLine="0"/>
              <w:jc w:val="center"/>
              <w:rPr>
                <w:rFonts w:ascii="Times New Roman" w:hAnsi="Times New Roman"/>
                <w:kern w:val="2"/>
                <w:lang w:eastAsia="zh-CN"/>
              </w:rPr>
            </w:pPr>
          </w:p>
        </w:tc>
      </w:tr>
      <w:tr w14:paraId="209E3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64EB594E">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23B8F318">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43FD085B">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55232EC5">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5BAA5D33">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972D719">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50118F2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3A00DD9">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26BCAEB6">
            <w:pPr>
              <w:widowControl w:val="0"/>
              <w:spacing w:line="240" w:lineRule="auto"/>
              <w:ind w:firstLine="0"/>
              <w:jc w:val="center"/>
              <w:rPr>
                <w:rFonts w:ascii="Times New Roman" w:hAnsi="Times New Roman"/>
                <w:kern w:val="2"/>
                <w:lang w:eastAsia="zh-CN"/>
              </w:rPr>
            </w:pPr>
          </w:p>
        </w:tc>
      </w:tr>
      <w:tr w14:paraId="6DE95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4C3A80A9">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77E811FF">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0BFA31C6">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2C3978E7">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58763FD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00A8D29B">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093ED59D">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4A50B942">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212DB220">
            <w:pPr>
              <w:widowControl w:val="0"/>
              <w:spacing w:line="240" w:lineRule="auto"/>
              <w:ind w:firstLine="0"/>
              <w:jc w:val="center"/>
              <w:rPr>
                <w:rFonts w:ascii="Times New Roman" w:hAnsi="Times New Roman"/>
                <w:kern w:val="2"/>
                <w:lang w:eastAsia="zh-CN"/>
              </w:rPr>
            </w:pPr>
          </w:p>
        </w:tc>
      </w:tr>
      <w:tr w14:paraId="7536A8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restart"/>
            <w:tcBorders>
              <w:tl2br w:val="nil"/>
              <w:tr2bl w:val="nil"/>
            </w:tcBorders>
            <w:vAlign w:val="center"/>
          </w:tcPr>
          <w:p w14:paraId="667CBBA1">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项</w:t>
            </w:r>
          </w:p>
          <w:p w14:paraId="5D3A600E">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目</w:t>
            </w:r>
          </w:p>
          <w:p w14:paraId="36A545AA">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选</w:t>
            </w:r>
          </w:p>
          <w:p w14:paraId="1DCD5D85">
            <w:pPr>
              <w:widowControl w:val="0"/>
              <w:spacing w:line="240" w:lineRule="auto"/>
              <w:ind w:firstLine="0"/>
              <w:jc w:val="center"/>
              <w:rPr>
                <w:rFonts w:hint="eastAsia" w:ascii="Times New Roman" w:hAnsi="Times New Roman"/>
                <w:b/>
                <w:kern w:val="2"/>
                <w:lang w:val="en-US" w:eastAsia="zh-CN"/>
              </w:rPr>
            </w:pPr>
            <w:r>
              <w:rPr>
                <w:rFonts w:hint="eastAsia" w:ascii="Times New Roman" w:hAnsi="Times New Roman"/>
                <w:b/>
                <w:kern w:val="2"/>
                <w:lang w:val="en-US" w:eastAsia="zh-CN"/>
              </w:rPr>
              <w:t>修</w:t>
            </w:r>
          </w:p>
          <w:p w14:paraId="6E9B43EA">
            <w:pPr>
              <w:widowControl w:val="0"/>
              <w:spacing w:line="240" w:lineRule="auto"/>
              <w:ind w:firstLine="0"/>
              <w:jc w:val="center"/>
              <w:rPr>
                <w:rFonts w:ascii="Times New Roman" w:hAnsi="Times New Roman"/>
                <w:b/>
                <w:kern w:val="2"/>
                <w:lang w:eastAsia="zh-CN"/>
              </w:rPr>
            </w:pPr>
            <w:r>
              <w:rPr>
                <w:rFonts w:hint="eastAsia" w:ascii="Times New Roman" w:hAnsi="Times New Roman"/>
                <w:b/>
                <w:kern w:val="2"/>
                <w:lang w:val="en-US" w:eastAsia="zh-CN"/>
              </w:rPr>
              <w:t>课</w:t>
            </w:r>
          </w:p>
        </w:tc>
        <w:tc>
          <w:tcPr>
            <w:tcW w:w="1084" w:type="dxa"/>
            <w:tcBorders>
              <w:tl2br w:val="nil"/>
              <w:tr2bl w:val="nil"/>
            </w:tcBorders>
            <w:vAlign w:val="center"/>
          </w:tcPr>
          <w:p w14:paraId="7D1B403C">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90052002</w:t>
            </w:r>
          </w:p>
        </w:tc>
        <w:tc>
          <w:tcPr>
            <w:tcW w:w="3036" w:type="dxa"/>
            <w:gridSpan w:val="2"/>
            <w:tcBorders>
              <w:tl2br w:val="nil"/>
              <w:tr2bl w:val="nil"/>
            </w:tcBorders>
            <w:vAlign w:val="center"/>
          </w:tcPr>
          <w:p w14:paraId="4F4A19F6">
            <w:pPr>
              <w:widowControl w:val="0"/>
              <w:spacing w:line="240" w:lineRule="auto"/>
              <w:ind w:firstLine="0"/>
              <w:jc w:val="both"/>
              <w:rPr>
                <w:rFonts w:ascii="Times New Roman" w:hAnsi="Times New Roman"/>
                <w:kern w:val="2"/>
                <w:lang w:eastAsia="zh-CN"/>
              </w:rPr>
            </w:pPr>
            <w:r>
              <w:rPr>
                <w:rFonts w:hint="eastAsia" w:ascii="Times New Roman" w:hAnsi="Times New Roman"/>
                <w:kern w:val="2"/>
                <w:lang w:eastAsia="zh-CN"/>
              </w:rPr>
              <w:t>创新思维与创业实验</w:t>
            </w:r>
          </w:p>
        </w:tc>
        <w:tc>
          <w:tcPr>
            <w:tcW w:w="522" w:type="dxa"/>
            <w:tcBorders>
              <w:tl2br w:val="nil"/>
              <w:tr2bl w:val="nil"/>
            </w:tcBorders>
            <w:vAlign w:val="center"/>
          </w:tcPr>
          <w:p w14:paraId="64A41FF5">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67E11F62">
            <w:pPr>
              <w:widowControl w:val="0"/>
              <w:spacing w:line="240" w:lineRule="auto"/>
              <w:ind w:firstLine="0"/>
              <w:jc w:val="center"/>
              <w:rPr>
                <w:rFonts w:ascii="Times New Roman" w:hAnsi="Times New Roman"/>
                <w:kern w:val="2"/>
                <w:lang w:eastAsia="zh-CN"/>
              </w:rPr>
            </w:pPr>
            <w:r>
              <w:rPr>
                <w:rFonts w:hint="eastAsia" w:ascii="Times New Roman" w:hAnsi="Times New Roman"/>
                <w:kern w:val="2"/>
                <w:lang w:eastAsia="zh-CN"/>
              </w:rPr>
              <w:t>1</w:t>
            </w:r>
          </w:p>
        </w:tc>
        <w:tc>
          <w:tcPr>
            <w:tcW w:w="693" w:type="dxa"/>
            <w:tcBorders>
              <w:tl2br w:val="nil"/>
              <w:tr2bl w:val="nil"/>
            </w:tcBorders>
            <w:vAlign w:val="center"/>
          </w:tcPr>
          <w:p w14:paraId="0B95045F">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1、2</w:t>
            </w:r>
          </w:p>
        </w:tc>
        <w:tc>
          <w:tcPr>
            <w:tcW w:w="1545" w:type="dxa"/>
            <w:gridSpan w:val="2"/>
            <w:tcBorders>
              <w:tl2br w:val="nil"/>
              <w:tr2bl w:val="nil"/>
            </w:tcBorders>
            <w:vAlign w:val="center"/>
          </w:tcPr>
          <w:p w14:paraId="066B4F48">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在线课程</w:t>
            </w:r>
          </w:p>
        </w:tc>
        <w:tc>
          <w:tcPr>
            <w:tcW w:w="693" w:type="dxa"/>
            <w:tcBorders>
              <w:tl2br w:val="nil"/>
              <w:tr2bl w:val="nil"/>
            </w:tcBorders>
            <w:vAlign w:val="center"/>
          </w:tcPr>
          <w:p w14:paraId="0AF81D1A">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9</w:t>
            </w:r>
            <w:r>
              <w:rPr>
                <w:rFonts w:ascii="Times New Roman" w:hAnsi="Times New Roman"/>
                <w:kern w:val="2"/>
                <w:lang w:eastAsia="zh-CN"/>
              </w:rPr>
              <w:t>00</w:t>
            </w:r>
          </w:p>
        </w:tc>
        <w:tc>
          <w:tcPr>
            <w:tcW w:w="693" w:type="dxa"/>
            <w:tcBorders>
              <w:tl2br w:val="nil"/>
              <w:tr2bl w:val="nil"/>
            </w:tcBorders>
            <w:vAlign w:val="center"/>
          </w:tcPr>
          <w:p w14:paraId="0EC063AA">
            <w:pPr>
              <w:widowControl w:val="0"/>
              <w:spacing w:line="240" w:lineRule="auto"/>
              <w:ind w:left="92" w:firstLine="0"/>
              <w:jc w:val="center"/>
              <w:rPr>
                <w:rFonts w:hint="eastAsia" w:ascii="Times New Roman" w:hAnsi="Times New Roman"/>
                <w:kern w:val="2"/>
                <w:lang w:eastAsia="zh-CN"/>
              </w:rPr>
            </w:pPr>
          </w:p>
        </w:tc>
      </w:tr>
      <w:tr w14:paraId="6B1DEA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661C35BA">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3ED18856">
            <w:pPr>
              <w:widowControl w:val="0"/>
              <w:spacing w:line="240" w:lineRule="auto"/>
              <w:ind w:firstLine="0"/>
              <w:jc w:val="center"/>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90052003</w:t>
            </w:r>
          </w:p>
        </w:tc>
        <w:tc>
          <w:tcPr>
            <w:tcW w:w="3036" w:type="dxa"/>
            <w:gridSpan w:val="2"/>
            <w:tcBorders>
              <w:tl2br w:val="nil"/>
              <w:tr2bl w:val="nil"/>
            </w:tcBorders>
            <w:vAlign w:val="center"/>
          </w:tcPr>
          <w:p w14:paraId="29C9CFDD">
            <w:pPr>
              <w:widowControl w:val="0"/>
              <w:spacing w:line="240" w:lineRule="auto"/>
              <w:ind w:firstLine="0"/>
              <w:jc w:val="both"/>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人工智能</w:t>
            </w:r>
          </w:p>
        </w:tc>
        <w:tc>
          <w:tcPr>
            <w:tcW w:w="522" w:type="dxa"/>
            <w:tcBorders>
              <w:tl2br w:val="nil"/>
              <w:tr2bl w:val="nil"/>
            </w:tcBorders>
            <w:vAlign w:val="center"/>
          </w:tcPr>
          <w:p w14:paraId="0C687440">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6C502205">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1</w:t>
            </w:r>
          </w:p>
        </w:tc>
        <w:tc>
          <w:tcPr>
            <w:tcW w:w="693" w:type="dxa"/>
            <w:tcBorders>
              <w:tl2br w:val="nil"/>
              <w:tr2bl w:val="nil"/>
            </w:tcBorders>
            <w:vAlign w:val="center"/>
          </w:tcPr>
          <w:p w14:paraId="727659DB">
            <w:pPr>
              <w:widowControl w:val="0"/>
              <w:spacing w:line="240" w:lineRule="auto"/>
              <w:ind w:firstLine="0"/>
              <w:jc w:val="center"/>
              <w:rPr>
                <w:rFonts w:hint="default" w:ascii="Times New Roman" w:hAnsi="Times New Roman"/>
                <w:kern w:val="2"/>
                <w:lang w:val="en-US" w:eastAsia="zh-CN"/>
              </w:rPr>
            </w:pPr>
            <w:r>
              <w:rPr>
                <w:rFonts w:hint="eastAsia" w:ascii="Times New Roman" w:hAnsi="Times New Roman"/>
                <w:kern w:val="2"/>
                <w:lang w:val="en-US" w:eastAsia="zh-CN"/>
              </w:rPr>
              <w:t>1、2</w:t>
            </w:r>
          </w:p>
        </w:tc>
        <w:tc>
          <w:tcPr>
            <w:tcW w:w="1545" w:type="dxa"/>
            <w:gridSpan w:val="2"/>
            <w:tcBorders>
              <w:tl2br w:val="nil"/>
              <w:tr2bl w:val="nil"/>
            </w:tcBorders>
            <w:vAlign w:val="center"/>
          </w:tcPr>
          <w:p w14:paraId="04F41D72">
            <w:pPr>
              <w:widowControl w:val="0"/>
              <w:spacing w:line="240" w:lineRule="auto"/>
              <w:ind w:left="92" w:firstLine="0"/>
              <w:jc w:val="center"/>
              <w:rPr>
                <w:rFonts w:ascii="Times New Roman" w:hAnsi="Times New Roman"/>
                <w:kern w:val="2"/>
                <w:lang w:eastAsia="zh-CN"/>
              </w:rPr>
            </w:pPr>
            <w:r>
              <w:rPr>
                <w:rFonts w:hint="eastAsia" w:ascii="Times New Roman" w:hAnsi="Times New Roman"/>
                <w:kern w:val="2"/>
                <w:lang w:eastAsia="zh-CN"/>
              </w:rPr>
              <w:t>在线课程</w:t>
            </w:r>
          </w:p>
        </w:tc>
        <w:tc>
          <w:tcPr>
            <w:tcW w:w="693" w:type="dxa"/>
            <w:tcBorders>
              <w:tl2br w:val="nil"/>
              <w:tr2bl w:val="nil"/>
            </w:tcBorders>
            <w:vAlign w:val="center"/>
          </w:tcPr>
          <w:p w14:paraId="6D0DCB95">
            <w:pPr>
              <w:widowControl w:val="0"/>
              <w:spacing w:line="240" w:lineRule="auto"/>
              <w:ind w:left="92" w:firstLine="0"/>
              <w:jc w:val="center"/>
              <w:rPr>
                <w:rFonts w:hint="default" w:ascii="Times New Roman" w:hAnsi="Times New Roman"/>
                <w:kern w:val="2"/>
                <w:lang w:val="en-US" w:eastAsia="zh-CN"/>
              </w:rPr>
            </w:pPr>
            <w:r>
              <w:rPr>
                <w:rFonts w:hint="eastAsia" w:ascii="Times New Roman" w:hAnsi="Times New Roman"/>
                <w:kern w:val="2"/>
                <w:lang w:val="en-US" w:eastAsia="zh-CN"/>
              </w:rPr>
              <w:t>900</w:t>
            </w:r>
          </w:p>
        </w:tc>
        <w:tc>
          <w:tcPr>
            <w:tcW w:w="693" w:type="dxa"/>
            <w:vMerge w:val="restart"/>
            <w:tcBorders>
              <w:tl2br w:val="nil"/>
              <w:tr2bl w:val="nil"/>
            </w:tcBorders>
            <w:vAlign w:val="center"/>
          </w:tcPr>
          <w:p w14:paraId="4353E7C2">
            <w:pPr>
              <w:widowControl w:val="0"/>
              <w:spacing w:line="240" w:lineRule="auto"/>
              <w:ind w:left="92" w:firstLine="0"/>
              <w:jc w:val="center"/>
              <w:rPr>
                <w:rFonts w:hint="default" w:ascii="Times New Roman" w:hAnsi="Times New Roman"/>
                <w:kern w:val="2"/>
                <w:lang w:val="en-US" w:eastAsia="zh-CN"/>
              </w:rPr>
            </w:pPr>
            <w:r>
              <w:rPr>
                <w:rFonts w:hint="eastAsia" w:ascii="Times New Roman" w:hAnsi="Times New Roman"/>
                <w:kern w:val="2"/>
                <w:lang w:val="en-US" w:eastAsia="zh-CN"/>
              </w:rPr>
              <w:t>四选一</w:t>
            </w:r>
          </w:p>
        </w:tc>
      </w:tr>
      <w:tr w14:paraId="1963CB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1897DB96">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3526EB31">
            <w:pPr>
              <w:widowControl w:val="0"/>
              <w:spacing w:line="240" w:lineRule="auto"/>
              <w:ind w:firstLine="0"/>
              <w:jc w:val="center"/>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90052004</w:t>
            </w:r>
          </w:p>
        </w:tc>
        <w:tc>
          <w:tcPr>
            <w:tcW w:w="3036" w:type="dxa"/>
            <w:gridSpan w:val="2"/>
            <w:tcBorders>
              <w:tl2br w:val="nil"/>
              <w:tr2bl w:val="nil"/>
            </w:tcBorders>
            <w:vAlign w:val="center"/>
          </w:tcPr>
          <w:p w14:paraId="5F5B4074">
            <w:pPr>
              <w:widowControl w:val="0"/>
              <w:spacing w:line="240" w:lineRule="auto"/>
              <w:ind w:firstLine="0"/>
              <w:jc w:val="both"/>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人工智能安全与伦理</w:t>
            </w:r>
          </w:p>
        </w:tc>
        <w:tc>
          <w:tcPr>
            <w:tcW w:w="522" w:type="dxa"/>
            <w:tcBorders>
              <w:tl2br w:val="nil"/>
              <w:tr2bl w:val="nil"/>
            </w:tcBorders>
            <w:vAlign w:val="center"/>
          </w:tcPr>
          <w:p w14:paraId="66E183E5">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0D16D564">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110B3D0D">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05740075">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0B45EF02">
            <w:pPr>
              <w:widowControl w:val="0"/>
              <w:spacing w:line="240" w:lineRule="auto"/>
              <w:ind w:left="92" w:firstLine="0"/>
              <w:jc w:val="center"/>
              <w:rPr>
                <w:rFonts w:ascii="Times New Roman" w:hAnsi="Times New Roman"/>
                <w:kern w:val="2"/>
                <w:lang w:eastAsia="zh-CN"/>
              </w:rPr>
            </w:pPr>
          </w:p>
        </w:tc>
        <w:tc>
          <w:tcPr>
            <w:tcW w:w="693" w:type="dxa"/>
            <w:vMerge w:val="continue"/>
            <w:tcBorders>
              <w:tl2br w:val="nil"/>
              <w:tr2bl w:val="nil"/>
            </w:tcBorders>
            <w:vAlign w:val="center"/>
          </w:tcPr>
          <w:p w14:paraId="317492DB">
            <w:pPr>
              <w:widowControl w:val="0"/>
              <w:spacing w:line="240" w:lineRule="auto"/>
              <w:ind w:left="92" w:firstLine="0"/>
              <w:jc w:val="center"/>
              <w:rPr>
                <w:rFonts w:ascii="Times New Roman" w:hAnsi="Times New Roman"/>
                <w:kern w:val="2"/>
                <w:lang w:eastAsia="zh-CN"/>
              </w:rPr>
            </w:pPr>
          </w:p>
        </w:tc>
      </w:tr>
      <w:tr w14:paraId="63BAF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43D049DF">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5FEB9B08">
            <w:pPr>
              <w:widowControl w:val="0"/>
              <w:spacing w:line="240" w:lineRule="auto"/>
              <w:ind w:firstLine="0"/>
              <w:jc w:val="center"/>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90052005</w:t>
            </w:r>
          </w:p>
        </w:tc>
        <w:tc>
          <w:tcPr>
            <w:tcW w:w="3036" w:type="dxa"/>
            <w:gridSpan w:val="2"/>
            <w:tcBorders>
              <w:tl2br w:val="nil"/>
              <w:tr2bl w:val="nil"/>
            </w:tcBorders>
            <w:vAlign w:val="center"/>
          </w:tcPr>
          <w:p w14:paraId="497CC3E2">
            <w:pPr>
              <w:widowControl w:val="0"/>
              <w:spacing w:line="240" w:lineRule="auto"/>
              <w:ind w:firstLine="0"/>
              <w:jc w:val="both"/>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数据与智能技术应用</w:t>
            </w:r>
          </w:p>
        </w:tc>
        <w:tc>
          <w:tcPr>
            <w:tcW w:w="522" w:type="dxa"/>
            <w:tcBorders>
              <w:tl2br w:val="nil"/>
              <w:tr2bl w:val="nil"/>
            </w:tcBorders>
            <w:vAlign w:val="center"/>
          </w:tcPr>
          <w:p w14:paraId="567577C6">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76D7427D">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1B8A427E">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3C7E9228">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460FC85D">
            <w:pPr>
              <w:widowControl w:val="0"/>
              <w:spacing w:line="240" w:lineRule="auto"/>
              <w:ind w:left="92" w:firstLine="0"/>
              <w:jc w:val="center"/>
              <w:rPr>
                <w:rFonts w:ascii="Times New Roman" w:hAnsi="Times New Roman"/>
                <w:kern w:val="2"/>
                <w:lang w:eastAsia="zh-CN"/>
              </w:rPr>
            </w:pPr>
          </w:p>
        </w:tc>
        <w:tc>
          <w:tcPr>
            <w:tcW w:w="693" w:type="dxa"/>
            <w:vMerge w:val="continue"/>
            <w:tcBorders>
              <w:tl2br w:val="nil"/>
              <w:tr2bl w:val="nil"/>
            </w:tcBorders>
            <w:vAlign w:val="center"/>
          </w:tcPr>
          <w:p w14:paraId="713DF707">
            <w:pPr>
              <w:widowControl w:val="0"/>
              <w:spacing w:line="240" w:lineRule="auto"/>
              <w:ind w:left="92" w:firstLine="0"/>
              <w:jc w:val="center"/>
              <w:rPr>
                <w:rFonts w:ascii="Times New Roman" w:hAnsi="Times New Roman"/>
                <w:kern w:val="2"/>
                <w:lang w:eastAsia="zh-CN"/>
              </w:rPr>
            </w:pPr>
          </w:p>
        </w:tc>
      </w:tr>
      <w:tr w14:paraId="26FD45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572AD1A3">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79254554">
            <w:pPr>
              <w:widowControl w:val="0"/>
              <w:spacing w:line="240" w:lineRule="auto"/>
              <w:ind w:firstLine="0"/>
              <w:jc w:val="center"/>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90052006</w:t>
            </w:r>
          </w:p>
        </w:tc>
        <w:tc>
          <w:tcPr>
            <w:tcW w:w="3036" w:type="dxa"/>
            <w:gridSpan w:val="2"/>
            <w:tcBorders>
              <w:tl2br w:val="nil"/>
              <w:tr2bl w:val="nil"/>
            </w:tcBorders>
            <w:vAlign w:val="center"/>
          </w:tcPr>
          <w:p w14:paraId="51C66CC3">
            <w:pPr>
              <w:widowControl w:val="0"/>
              <w:spacing w:line="240" w:lineRule="auto"/>
              <w:ind w:firstLine="0"/>
              <w:jc w:val="both"/>
              <w:rPr>
                <w:rFonts w:ascii="Times New Roman" w:hAnsi="Times New Roman"/>
                <w:color w:val="auto"/>
                <w:kern w:val="2"/>
                <w:lang w:eastAsia="zh-CN"/>
              </w:rPr>
            </w:pPr>
            <w:r>
              <w:rPr>
                <w:rFonts w:hint="eastAsia" w:ascii="Times New Roman" w:hAnsi="Times New Roman" w:eastAsia="宋体" w:cs="Times New Roman"/>
                <w:color w:val="auto"/>
                <w:kern w:val="0"/>
                <w:sz w:val="22"/>
                <w:szCs w:val="22"/>
                <w:lang w:val="en-US" w:eastAsia="zh-CN" w:bidi="ar-SA"/>
              </w:rPr>
              <w:t>人工智能与创新</w:t>
            </w:r>
          </w:p>
        </w:tc>
        <w:tc>
          <w:tcPr>
            <w:tcW w:w="522" w:type="dxa"/>
            <w:tcBorders>
              <w:tl2br w:val="nil"/>
              <w:tr2bl w:val="nil"/>
            </w:tcBorders>
            <w:vAlign w:val="center"/>
          </w:tcPr>
          <w:p w14:paraId="3498BB41">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58B7FCB1">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35699657">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09C9AC28">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428B7C04">
            <w:pPr>
              <w:widowControl w:val="0"/>
              <w:spacing w:line="240" w:lineRule="auto"/>
              <w:ind w:left="92" w:firstLine="0"/>
              <w:jc w:val="center"/>
              <w:rPr>
                <w:rFonts w:ascii="Times New Roman" w:hAnsi="Times New Roman"/>
                <w:kern w:val="2"/>
                <w:lang w:eastAsia="zh-CN"/>
              </w:rPr>
            </w:pPr>
          </w:p>
        </w:tc>
        <w:tc>
          <w:tcPr>
            <w:tcW w:w="693" w:type="dxa"/>
            <w:vMerge w:val="continue"/>
            <w:tcBorders>
              <w:tl2br w:val="nil"/>
              <w:tr2bl w:val="nil"/>
            </w:tcBorders>
            <w:vAlign w:val="center"/>
          </w:tcPr>
          <w:p w14:paraId="0D68B6FD">
            <w:pPr>
              <w:widowControl w:val="0"/>
              <w:spacing w:line="240" w:lineRule="auto"/>
              <w:ind w:left="92" w:firstLine="0"/>
              <w:jc w:val="center"/>
              <w:rPr>
                <w:rFonts w:ascii="Times New Roman" w:hAnsi="Times New Roman"/>
                <w:kern w:val="2"/>
                <w:lang w:eastAsia="zh-CN"/>
              </w:rPr>
            </w:pPr>
          </w:p>
        </w:tc>
      </w:tr>
      <w:tr w14:paraId="69B427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77AE76DD">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26FAAEB2">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2B1AA7BC">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1D220B14">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79B306B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225D77CB">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2698AA3F">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46040875">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01B634CC">
            <w:pPr>
              <w:widowControl w:val="0"/>
              <w:spacing w:line="240" w:lineRule="auto"/>
              <w:ind w:left="92" w:firstLine="0"/>
              <w:jc w:val="center"/>
              <w:rPr>
                <w:rFonts w:ascii="Times New Roman" w:hAnsi="Times New Roman"/>
                <w:kern w:val="2"/>
                <w:lang w:eastAsia="zh-CN"/>
              </w:rPr>
            </w:pPr>
          </w:p>
        </w:tc>
      </w:tr>
      <w:tr w14:paraId="7A71D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1939F534">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38195453">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3E1B84C1">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7AC0AA74">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38BE600D">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3DECEE8C">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62C11BFB">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67B3BF1E">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105BE697">
            <w:pPr>
              <w:widowControl w:val="0"/>
              <w:spacing w:line="240" w:lineRule="auto"/>
              <w:ind w:left="92" w:firstLine="0"/>
              <w:jc w:val="center"/>
              <w:rPr>
                <w:rFonts w:ascii="Times New Roman" w:hAnsi="Times New Roman"/>
                <w:kern w:val="2"/>
                <w:lang w:eastAsia="zh-CN"/>
              </w:rPr>
            </w:pPr>
          </w:p>
        </w:tc>
      </w:tr>
      <w:tr w14:paraId="1A4EA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7F7A3147">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54D3AA50">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2C79F5B4">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67C718CF">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5F3239D0">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DF7EEA1">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6E6C56FF">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0190382E">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0C1C0368">
            <w:pPr>
              <w:widowControl w:val="0"/>
              <w:spacing w:line="240" w:lineRule="auto"/>
              <w:ind w:left="92" w:firstLine="0"/>
              <w:jc w:val="center"/>
              <w:rPr>
                <w:rFonts w:ascii="Times New Roman" w:hAnsi="Times New Roman"/>
                <w:kern w:val="2"/>
                <w:lang w:eastAsia="zh-CN"/>
              </w:rPr>
            </w:pPr>
          </w:p>
        </w:tc>
      </w:tr>
      <w:tr w14:paraId="5E899A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23" w:type="dxa"/>
            <w:vMerge w:val="continue"/>
            <w:tcBorders>
              <w:tl2br w:val="nil"/>
              <w:tr2bl w:val="nil"/>
            </w:tcBorders>
            <w:vAlign w:val="center"/>
          </w:tcPr>
          <w:p w14:paraId="79F773A3">
            <w:pPr>
              <w:widowControl w:val="0"/>
              <w:spacing w:line="240" w:lineRule="auto"/>
              <w:ind w:firstLine="0"/>
              <w:jc w:val="center"/>
              <w:rPr>
                <w:rFonts w:ascii="Times New Roman" w:hAnsi="Times New Roman"/>
                <w:kern w:val="2"/>
                <w:lang w:eastAsia="zh-CN"/>
              </w:rPr>
            </w:pPr>
          </w:p>
        </w:tc>
        <w:tc>
          <w:tcPr>
            <w:tcW w:w="1084" w:type="dxa"/>
            <w:tcBorders>
              <w:tl2br w:val="nil"/>
              <w:tr2bl w:val="nil"/>
            </w:tcBorders>
            <w:vAlign w:val="center"/>
          </w:tcPr>
          <w:p w14:paraId="6C2175C5">
            <w:pPr>
              <w:widowControl w:val="0"/>
              <w:spacing w:line="240" w:lineRule="auto"/>
              <w:ind w:firstLine="0"/>
              <w:jc w:val="center"/>
              <w:rPr>
                <w:rFonts w:ascii="Times New Roman" w:hAnsi="Times New Roman"/>
                <w:kern w:val="2"/>
                <w:lang w:eastAsia="zh-CN"/>
              </w:rPr>
            </w:pPr>
          </w:p>
        </w:tc>
        <w:tc>
          <w:tcPr>
            <w:tcW w:w="3036" w:type="dxa"/>
            <w:gridSpan w:val="2"/>
            <w:tcBorders>
              <w:tl2br w:val="nil"/>
              <w:tr2bl w:val="nil"/>
            </w:tcBorders>
            <w:vAlign w:val="center"/>
          </w:tcPr>
          <w:p w14:paraId="60872751">
            <w:pPr>
              <w:widowControl w:val="0"/>
              <w:spacing w:line="240" w:lineRule="auto"/>
              <w:ind w:firstLine="0"/>
              <w:jc w:val="both"/>
              <w:rPr>
                <w:rFonts w:ascii="Times New Roman" w:hAnsi="Times New Roman"/>
                <w:kern w:val="2"/>
                <w:lang w:eastAsia="zh-CN"/>
              </w:rPr>
            </w:pPr>
          </w:p>
        </w:tc>
        <w:tc>
          <w:tcPr>
            <w:tcW w:w="522" w:type="dxa"/>
            <w:tcBorders>
              <w:tl2br w:val="nil"/>
              <w:tr2bl w:val="nil"/>
            </w:tcBorders>
            <w:vAlign w:val="center"/>
          </w:tcPr>
          <w:p w14:paraId="4F1E9306">
            <w:pPr>
              <w:widowControl w:val="0"/>
              <w:spacing w:line="240" w:lineRule="auto"/>
              <w:ind w:firstLine="0"/>
              <w:jc w:val="center"/>
              <w:rPr>
                <w:rFonts w:ascii="Times New Roman" w:hAnsi="Times New Roman"/>
                <w:kern w:val="2"/>
                <w:lang w:eastAsia="zh-CN"/>
              </w:rPr>
            </w:pPr>
          </w:p>
        </w:tc>
        <w:tc>
          <w:tcPr>
            <w:tcW w:w="522" w:type="dxa"/>
            <w:tcBorders>
              <w:tl2br w:val="nil"/>
              <w:tr2bl w:val="nil"/>
            </w:tcBorders>
            <w:vAlign w:val="center"/>
          </w:tcPr>
          <w:p w14:paraId="77BE1DDC">
            <w:pPr>
              <w:widowControl w:val="0"/>
              <w:spacing w:line="240" w:lineRule="auto"/>
              <w:ind w:firstLine="0"/>
              <w:jc w:val="center"/>
              <w:rPr>
                <w:rFonts w:ascii="Times New Roman" w:hAnsi="Times New Roman"/>
                <w:kern w:val="2"/>
                <w:lang w:eastAsia="zh-CN"/>
              </w:rPr>
            </w:pPr>
          </w:p>
        </w:tc>
        <w:tc>
          <w:tcPr>
            <w:tcW w:w="693" w:type="dxa"/>
            <w:tcBorders>
              <w:tl2br w:val="nil"/>
              <w:tr2bl w:val="nil"/>
            </w:tcBorders>
            <w:vAlign w:val="center"/>
          </w:tcPr>
          <w:p w14:paraId="58BF8117">
            <w:pPr>
              <w:widowControl w:val="0"/>
              <w:spacing w:line="240" w:lineRule="auto"/>
              <w:ind w:firstLine="0"/>
              <w:jc w:val="center"/>
              <w:rPr>
                <w:rFonts w:ascii="Times New Roman" w:hAnsi="Times New Roman"/>
                <w:kern w:val="2"/>
                <w:lang w:eastAsia="zh-CN"/>
              </w:rPr>
            </w:pPr>
          </w:p>
        </w:tc>
        <w:tc>
          <w:tcPr>
            <w:tcW w:w="1545" w:type="dxa"/>
            <w:gridSpan w:val="2"/>
            <w:tcBorders>
              <w:tl2br w:val="nil"/>
              <w:tr2bl w:val="nil"/>
            </w:tcBorders>
            <w:vAlign w:val="center"/>
          </w:tcPr>
          <w:p w14:paraId="193C75A2">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2181737C">
            <w:pPr>
              <w:widowControl w:val="0"/>
              <w:spacing w:line="240" w:lineRule="auto"/>
              <w:ind w:left="92" w:firstLine="0"/>
              <w:jc w:val="center"/>
              <w:rPr>
                <w:rFonts w:ascii="Times New Roman" w:hAnsi="Times New Roman"/>
                <w:kern w:val="2"/>
                <w:lang w:eastAsia="zh-CN"/>
              </w:rPr>
            </w:pPr>
          </w:p>
        </w:tc>
        <w:tc>
          <w:tcPr>
            <w:tcW w:w="693" w:type="dxa"/>
            <w:tcBorders>
              <w:tl2br w:val="nil"/>
              <w:tr2bl w:val="nil"/>
            </w:tcBorders>
            <w:vAlign w:val="center"/>
          </w:tcPr>
          <w:p w14:paraId="1D86A8E7">
            <w:pPr>
              <w:widowControl w:val="0"/>
              <w:spacing w:line="240" w:lineRule="auto"/>
              <w:ind w:left="92" w:firstLine="0"/>
              <w:jc w:val="center"/>
              <w:rPr>
                <w:rFonts w:ascii="Times New Roman" w:hAnsi="Times New Roman"/>
                <w:kern w:val="2"/>
                <w:lang w:eastAsia="zh-CN"/>
              </w:rPr>
            </w:pPr>
          </w:p>
        </w:tc>
      </w:tr>
      <w:tr w14:paraId="64E3F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9311" w:type="dxa"/>
            <w:gridSpan w:val="11"/>
            <w:tcBorders>
              <w:tl2br w:val="nil"/>
              <w:tr2bl w:val="nil"/>
            </w:tcBorders>
            <w:vAlign w:val="center"/>
          </w:tcPr>
          <w:p w14:paraId="1B5C7621">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毕业学分要求</w:t>
            </w:r>
          </w:p>
        </w:tc>
      </w:tr>
      <w:tr w14:paraId="0F827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9" w:hRule="atLeast"/>
          <w:jc w:val="center"/>
        </w:trPr>
        <w:tc>
          <w:tcPr>
            <w:tcW w:w="1607" w:type="dxa"/>
            <w:gridSpan w:val="2"/>
            <w:tcBorders>
              <w:tl2br w:val="nil"/>
              <w:tr2bl w:val="nil"/>
            </w:tcBorders>
            <w:vAlign w:val="center"/>
          </w:tcPr>
          <w:p w14:paraId="32CC580B">
            <w:pPr>
              <w:widowControl w:val="0"/>
              <w:spacing w:line="240" w:lineRule="auto"/>
              <w:ind w:firstLine="0"/>
              <w:jc w:val="center"/>
              <w:rPr>
                <w:rFonts w:ascii="Times New Roman" w:hAnsi="Times New Roman"/>
                <w:kern w:val="2"/>
                <w:lang w:eastAsia="zh-CN"/>
              </w:rPr>
            </w:pPr>
            <w:r>
              <w:rPr>
                <w:rFonts w:ascii="Times New Roman" w:hAnsi="Times New Roman"/>
                <w:kern w:val="2"/>
                <w:lang w:eastAsia="zh-CN"/>
              </w:rPr>
              <w:t>总学分</w:t>
            </w:r>
          </w:p>
        </w:tc>
        <w:tc>
          <w:tcPr>
            <w:tcW w:w="2568" w:type="dxa"/>
            <w:tcBorders>
              <w:tl2br w:val="nil"/>
              <w:tr2bl w:val="nil"/>
            </w:tcBorders>
            <w:vAlign w:val="center"/>
          </w:tcPr>
          <w:p w14:paraId="3F567B4A">
            <w:pPr>
              <w:widowControl w:val="0"/>
              <w:spacing w:line="240" w:lineRule="auto"/>
              <w:ind w:firstLine="0"/>
              <w:jc w:val="center"/>
              <w:rPr>
                <w:rFonts w:hint="eastAsia" w:ascii="Times New Roman" w:hAnsi="Times New Roman"/>
                <w:kern w:val="2"/>
                <w:lang w:val="en-US" w:eastAsia="zh-CN"/>
              </w:rPr>
            </w:pPr>
            <w:r>
              <w:rPr>
                <w:rFonts w:hint="eastAsia" w:ascii="Times New Roman" w:hAnsi="Times New Roman"/>
                <w:kern w:val="2"/>
                <w:lang w:val="en-US" w:eastAsia="zh-CN"/>
              </w:rPr>
              <w:t>校级必修课</w:t>
            </w:r>
          </w:p>
        </w:tc>
        <w:tc>
          <w:tcPr>
            <w:tcW w:w="2568" w:type="dxa"/>
            <w:gridSpan w:val="5"/>
            <w:tcBorders>
              <w:tl2br w:val="nil"/>
              <w:tr2bl w:val="nil"/>
            </w:tcBorders>
            <w:vAlign w:val="center"/>
          </w:tcPr>
          <w:p w14:paraId="47E9FA76">
            <w:pPr>
              <w:widowControl w:val="0"/>
              <w:spacing w:line="240" w:lineRule="auto"/>
              <w:ind w:firstLine="0"/>
              <w:jc w:val="center"/>
              <w:rPr>
                <w:rFonts w:hint="eastAsia" w:ascii="Times New Roman" w:hAnsi="Times New Roman"/>
                <w:kern w:val="2"/>
                <w:lang w:val="en-US" w:eastAsia="zh-CN"/>
              </w:rPr>
            </w:pPr>
            <w:r>
              <w:rPr>
                <w:rFonts w:hint="eastAsia" w:ascii="Times New Roman" w:hAnsi="Times New Roman"/>
                <w:kern w:val="2"/>
                <w:lang w:val="en-US" w:eastAsia="zh-CN"/>
              </w:rPr>
              <w:t>项目必修课</w:t>
            </w:r>
          </w:p>
        </w:tc>
        <w:tc>
          <w:tcPr>
            <w:tcW w:w="2568" w:type="dxa"/>
            <w:gridSpan w:val="3"/>
            <w:tcBorders>
              <w:tl2br w:val="nil"/>
              <w:tr2bl w:val="nil"/>
            </w:tcBorders>
            <w:vAlign w:val="center"/>
          </w:tcPr>
          <w:p w14:paraId="0213CD2D">
            <w:pPr>
              <w:widowControl w:val="0"/>
              <w:spacing w:line="240" w:lineRule="auto"/>
              <w:ind w:firstLine="0"/>
              <w:jc w:val="center"/>
              <w:rPr>
                <w:rFonts w:hint="eastAsia" w:ascii="Times New Roman" w:hAnsi="Times New Roman"/>
                <w:kern w:val="2"/>
                <w:lang w:val="en-US" w:eastAsia="zh-CN"/>
              </w:rPr>
            </w:pPr>
            <w:r>
              <w:rPr>
                <w:rFonts w:hint="eastAsia" w:ascii="Times New Roman" w:hAnsi="Times New Roman"/>
                <w:kern w:val="2"/>
                <w:lang w:val="en-US" w:eastAsia="zh-CN"/>
              </w:rPr>
              <w:t>项目选修课</w:t>
            </w:r>
          </w:p>
        </w:tc>
      </w:tr>
      <w:tr w14:paraId="46AB2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607" w:type="dxa"/>
            <w:gridSpan w:val="2"/>
            <w:tcBorders>
              <w:tl2br w:val="nil"/>
              <w:tr2bl w:val="nil"/>
            </w:tcBorders>
            <w:vAlign w:val="center"/>
          </w:tcPr>
          <w:p w14:paraId="43DE2532">
            <w:pPr>
              <w:widowControl w:val="0"/>
              <w:spacing w:line="240" w:lineRule="auto"/>
              <w:ind w:firstLine="0"/>
              <w:jc w:val="center"/>
              <w:rPr>
                <w:rFonts w:ascii="Times New Roman" w:hAnsi="Times New Roman"/>
                <w:kern w:val="2"/>
                <w:lang w:eastAsia="zh-CN"/>
              </w:rPr>
            </w:pPr>
          </w:p>
        </w:tc>
        <w:tc>
          <w:tcPr>
            <w:tcW w:w="2568" w:type="dxa"/>
            <w:tcBorders>
              <w:tl2br w:val="nil"/>
              <w:tr2bl w:val="nil"/>
            </w:tcBorders>
            <w:vAlign w:val="center"/>
          </w:tcPr>
          <w:p w14:paraId="3A481CFF">
            <w:pPr>
              <w:widowControl w:val="0"/>
              <w:spacing w:line="240" w:lineRule="auto"/>
              <w:ind w:firstLine="0"/>
              <w:jc w:val="center"/>
              <w:rPr>
                <w:rFonts w:ascii="Times New Roman" w:hAnsi="Times New Roman"/>
                <w:kern w:val="2"/>
                <w:lang w:eastAsia="zh-CN"/>
              </w:rPr>
            </w:pPr>
          </w:p>
        </w:tc>
        <w:tc>
          <w:tcPr>
            <w:tcW w:w="2568" w:type="dxa"/>
            <w:gridSpan w:val="5"/>
            <w:tcBorders>
              <w:tl2br w:val="nil"/>
              <w:tr2bl w:val="nil"/>
            </w:tcBorders>
            <w:vAlign w:val="center"/>
          </w:tcPr>
          <w:p w14:paraId="52EACAE4">
            <w:pPr>
              <w:widowControl w:val="0"/>
              <w:spacing w:line="240" w:lineRule="auto"/>
              <w:ind w:firstLine="0"/>
              <w:jc w:val="center"/>
              <w:rPr>
                <w:rFonts w:ascii="Times New Roman" w:hAnsi="Times New Roman"/>
                <w:kern w:val="2"/>
                <w:lang w:eastAsia="zh-CN"/>
              </w:rPr>
            </w:pPr>
          </w:p>
        </w:tc>
        <w:tc>
          <w:tcPr>
            <w:tcW w:w="2568" w:type="dxa"/>
            <w:gridSpan w:val="3"/>
            <w:tcBorders>
              <w:tl2br w:val="nil"/>
              <w:tr2bl w:val="nil"/>
            </w:tcBorders>
            <w:vAlign w:val="center"/>
          </w:tcPr>
          <w:p w14:paraId="3F59354A">
            <w:pPr>
              <w:widowControl w:val="0"/>
              <w:spacing w:line="240" w:lineRule="auto"/>
              <w:ind w:firstLine="0"/>
              <w:jc w:val="center"/>
              <w:rPr>
                <w:rFonts w:ascii="Times New Roman" w:hAnsi="Times New Roman"/>
                <w:kern w:val="2"/>
                <w:lang w:eastAsia="zh-CN"/>
              </w:rPr>
            </w:pPr>
          </w:p>
        </w:tc>
      </w:tr>
    </w:tbl>
    <w:p w14:paraId="487B6765">
      <w:pPr>
        <w:numPr>
          <w:ilvl w:val="-1"/>
          <w:numId w:val="0"/>
        </w:numPr>
        <w:ind w:left="0" w:leftChars="0" w:firstLine="0" w:firstLineChars="0"/>
        <w:rPr>
          <w:rFonts w:hint="eastAsia" w:ascii="宋体" w:hAnsi="宋体" w:cs="Courier New"/>
          <w:color w:val="0070C0"/>
          <w:szCs w:val="21"/>
          <w:highlight w:val="yellow"/>
          <w:lang w:val="en-US" w:eastAsia="zh-CN"/>
        </w:rPr>
      </w:pPr>
    </w:p>
    <w:p w14:paraId="1F9DEEFD">
      <w:pPr>
        <w:widowControl w:val="0"/>
        <w:topLinePunct/>
        <w:snapToGrid w:val="0"/>
        <w:spacing w:before="156" w:beforeLines="50"/>
        <w:ind w:firstLine="440" w:firstLineChars="200"/>
        <w:textAlignment w:val="top"/>
        <w:rPr>
          <w:rFonts w:hint="default" w:ascii="Times New Roman" w:hAnsi="Times New Roman" w:cs="Times New Roman"/>
          <w:b w:val="0"/>
          <w:bCs/>
          <w:color w:val="0070C0"/>
          <w:szCs w:val="21"/>
          <w:highlight w:val="none"/>
          <w:lang w:eastAsia="zh-CN"/>
        </w:rPr>
      </w:pPr>
      <w:r>
        <w:rPr>
          <w:rFonts w:hint="default" w:ascii="Times New Roman" w:hAnsi="Times New Roman" w:cs="Times New Roman"/>
          <w:b/>
          <w:szCs w:val="21"/>
          <w:highlight w:val="none"/>
          <w:lang w:eastAsia="zh-CN"/>
        </w:rPr>
        <w:t>六、培养环节</w:t>
      </w:r>
    </w:p>
    <w:p w14:paraId="431A4296">
      <w:pPr>
        <w:widowControl w:val="0"/>
        <w:topLinePunct/>
        <w:snapToGrid w:val="0"/>
        <w:ind w:firstLine="440" w:firstLineChars="200"/>
        <w:textAlignment w:val="top"/>
        <w:rPr>
          <w:rFonts w:hint="eastAsia" w:ascii="Times New Roman" w:hAnsi="Times New Roman" w:cs="Times New Roman"/>
          <w:b w:val="0"/>
          <w:bCs/>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397F6B8E">
      <w:pPr>
        <w:keepNext w:val="0"/>
        <w:keepLines w:val="0"/>
        <w:pageBreakBefore w:val="0"/>
        <w:widowControl w:val="0"/>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cs="Times New Roman"/>
          <w:b w:val="0"/>
          <w:bCs/>
          <w:color w:val="auto"/>
          <w:szCs w:val="21"/>
          <w:highlight w:val="none"/>
          <w:lang w:val="en-US" w:eastAsia="zh-CN"/>
        </w:rPr>
      </w:pPr>
      <w:r>
        <w:rPr>
          <w:rFonts w:hint="eastAsia" w:ascii="Times New Roman" w:hAnsi="Times New Roman" w:cs="Times New Roman"/>
          <w:b w:val="0"/>
          <w:bCs/>
          <w:color w:val="auto"/>
          <w:szCs w:val="21"/>
          <w:highlight w:val="none"/>
          <w:lang w:val="en-US" w:eastAsia="zh-CN"/>
        </w:rPr>
        <w:t>项目制研究生培养环节由重点项目牵头组织，不再参加学籍单位相关考核；各环节考核通过后方可提交毕业答辩及学位授予申请。各培养关键环节考核结果与培养质量评价、专项培养双向进出、答辩和学位申请的流程管理挂钩。</w:t>
      </w:r>
    </w:p>
    <w:p w14:paraId="3AFAF91D">
      <w:pPr>
        <w:keepNext w:val="0"/>
        <w:keepLines w:val="0"/>
        <w:pageBreakBefore w:val="0"/>
        <w:widowControl w:val="0"/>
        <w:kinsoku/>
        <w:wordWrap/>
        <w:overflowPunct/>
        <w:topLinePunct w:val="0"/>
        <w:autoSpaceDE/>
        <w:autoSpaceDN/>
        <w:bidi w:val="0"/>
        <w:adjustRightInd/>
        <w:snapToGrid w:val="0"/>
        <w:spacing w:line="360" w:lineRule="auto"/>
        <w:ind w:firstLine="440" w:firstLineChars="200"/>
        <w:jc w:val="both"/>
        <w:textAlignment w:val="auto"/>
        <w:rPr>
          <w:rFonts w:hint="default" w:ascii="Times New Roman" w:hAnsi="Times New Roman" w:cs="Times New Roman"/>
          <w:b w:val="0"/>
          <w:bCs/>
          <w:color w:val="0070C0"/>
          <w:szCs w:val="21"/>
          <w:highlight w:val="none"/>
          <w:lang w:eastAsia="zh-CN"/>
        </w:rPr>
      </w:pPr>
      <w:r>
        <w:rPr>
          <w:rFonts w:hint="eastAsia" w:ascii="Times New Roman" w:hAnsi="Times New Roman" w:cs="Times New Roman"/>
          <w:b w:val="0"/>
          <w:bCs/>
          <w:color w:val="0070C0"/>
          <w:szCs w:val="21"/>
          <w:highlight w:val="none"/>
          <w:lang w:val="en-US" w:eastAsia="zh-CN"/>
        </w:rPr>
        <w:t>【项目制研究生培养必修环节包括资格考试、开题报告、中期考核，还可纳入前沿讲座、交叉研讨、论文预审、预答辩等环节，具体考核环节及相关要求在项目培养方案中明确。</w:t>
      </w:r>
      <w:r>
        <w:rPr>
          <w:rFonts w:hint="eastAsia" w:ascii="宋体" w:hAnsi="宋体" w:eastAsia="宋体" w:cs="Courier New"/>
          <w:color w:val="0070C0"/>
          <w:sz w:val="22"/>
          <w:szCs w:val="21"/>
          <w:highlight w:val="none"/>
          <w:lang w:eastAsia="zh-CN"/>
        </w:rPr>
        <w:t>前沿交叉讲座为项目制研究生开题报告的前置</w:t>
      </w:r>
      <w:r>
        <w:rPr>
          <w:rFonts w:hint="eastAsia" w:ascii="宋体" w:hAnsi="宋体" w:cs="Courier New"/>
          <w:color w:val="0070C0"/>
          <w:sz w:val="22"/>
          <w:szCs w:val="21"/>
          <w:highlight w:val="none"/>
          <w:lang w:val="en-US" w:eastAsia="zh-CN"/>
        </w:rPr>
        <w:t>必修模块</w:t>
      </w:r>
      <w:r>
        <w:rPr>
          <w:rFonts w:hint="eastAsia" w:ascii="宋体" w:hAnsi="宋体" w:cs="Courier New"/>
          <w:color w:val="0070C0"/>
          <w:sz w:val="22"/>
          <w:szCs w:val="21"/>
          <w:highlight w:val="none"/>
          <w:lang w:eastAsia="zh-CN"/>
        </w:rPr>
        <w:t>。</w:t>
      </w:r>
      <w:r>
        <w:rPr>
          <w:rFonts w:hint="eastAsia" w:ascii="Times New Roman" w:hAnsi="Times New Roman" w:cs="Times New Roman"/>
          <w:b w:val="0"/>
          <w:bCs/>
          <w:color w:val="0070C0"/>
          <w:szCs w:val="21"/>
          <w:highlight w:val="none"/>
          <w:lang w:val="en-US" w:eastAsia="zh-CN"/>
        </w:rPr>
        <w:t>】</w:t>
      </w:r>
    </w:p>
    <w:p w14:paraId="56830B59">
      <w:pPr>
        <w:keepNext w:val="0"/>
        <w:keepLines w:val="0"/>
        <w:pageBreakBefore w:val="0"/>
        <w:widowControl w:val="0"/>
        <w:kinsoku/>
        <w:wordWrap/>
        <w:overflowPunct/>
        <w:topLinePunct/>
        <w:autoSpaceDE/>
        <w:autoSpaceDN/>
        <w:bidi w:val="0"/>
        <w:adjustRightInd/>
        <w:snapToGrid w:val="0"/>
        <w:ind w:firstLine="440" w:firstLineChars="200"/>
        <w:textAlignment w:val="top"/>
        <w:rPr>
          <w:rFonts w:hint="default" w:ascii="Times New Roman" w:hAnsi="Times New Roman" w:cs="Times New Roman"/>
          <w:szCs w:val="21"/>
          <w:highlight w:val="none"/>
          <w:lang w:eastAsia="zh-CN"/>
        </w:rPr>
      </w:pPr>
      <w:r>
        <w:rPr>
          <w:rFonts w:hint="default" w:ascii="Times New Roman" w:hAnsi="Times New Roman" w:cs="Times New Roman"/>
          <w:szCs w:val="21"/>
          <w:highlight w:val="none"/>
          <w:lang w:eastAsia="zh-CN"/>
        </w:rPr>
        <w:t>1.资格考试（必修）</w:t>
      </w:r>
    </w:p>
    <w:p w14:paraId="1F63E06F">
      <w:pPr>
        <w:keepNext w:val="0"/>
        <w:keepLines w:val="0"/>
        <w:pageBreakBefore w:val="0"/>
        <w:widowControl w:val="0"/>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【资格考试可以笔试、答辩、实验操作等多种形式组织开展，着重项目研究领域应掌握的基础理论知识、专业技能、交叉前沿等考查。</w:t>
      </w:r>
      <w:r>
        <w:rPr>
          <w:rFonts w:hint="eastAsia" w:ascii="Times New Roman" w:hAnsi="Times New Roman" w:cs="Times New Roman"/>
          <w:color w:val="C00000"/>
          <w:szCs w:val="21"/>
          <w:highlight w:val="none"/>
          <w:lang w:eastAsia="zh-CN"/>
        </w:rPr>
        <w:t>重点项目确定资格考试时间、组织管理方式、考核内容、考核结果评定等关键内容。</w:t>
      </w:r>
      <w:r>
        <w:rPr>
          <w:rFonts w:hint="eastAsia" w:ascii="Times New Roman" w:hAnsi="Times New Roman" w:cs="Times New Roman"/>
          <w:color w:val="0070C0"/>
          <w:szCs w:val="21"/>
          <w:highlight w:val="none"/>
          <w:lang w:eastAsia="zh-CN"/>
        </w:rPr>
        <w:t>】</w:t>
      </w:r>
    </w:p>
    <w:p w14:paraId="7E9545D6">
      <w:pPr>
        <w:keepNext w:val="0"/>
        <w:keepLines w:val="0"/>
        <w:pageBreakBefore w:val="0"/>
        <w:widowControl w:val="0"/>
        <w:kinsoku/>
        <w:wordWrap/>
        <w:overflowPunct/>
        <w:topLinePunct w:val="0"/>
        <w:autoSpaceDE/>
        <w:autoSpaceDN/>
        <w:bidi w:val="0"/>
        <w:adjustRightInd/>
        <w:snapToGrid w:val="0"/>
        <w:spacing w:line="360" w:lineRule="auto"/>
        <w:ind w:firstLine="440" w:firstLineChars="200"/>
        <w:jc w:val="both"/>
        <w:textAlignment w:val="auto"/>
        <w:rPr>
          <w:rFonts w:hint="eastAsia" w:ascii="Times New Roman" w:hAnsi="Times New Roman" w:cs="Times New Roman"/>
          <w:color w:val="0070C0"/>
          <w:szCs w:val="21"/>
          <w:highlight w:val="none"/>
          <w:lang w:eastAsia="zh-CN"/>
        </w:rPr>
      </w:pPr>
    </w:p>
    <w:p w14:paraId="253185C1">
      <w:pPr>
        <w:keepNext w:val="0"/>
        <w:keepLines w:val="0"/>
        <w:pageBreakBefore w:val="0"/>
        <w:widowControl w:val="0"/>
        <w:numPr>
          <w:ilvl w:val="0"/>
          <w:numId w:val="0"/>
        </w:numPr>
        <w:kinsoku/>
        <w:wordWrap/>
        <w:overflowPunct/>
        <w:topLinePunct/>
        <w:autoSpaceDE/>
        <w:autoSpaceDN/>
        <w:bidi w:val="0"/>
        <w:adjustRightInd/>
        <w:snapToGrid w:val="0"/>
        <w:ind w:firstLine="440" w:firstLineChars="200"/>
        <w:textAlignment w:val="top"/>
        <w:rPr>
          <w:rFonts w:hint="eastAsia" w:ascii="Times New Roman" w:hAnsi="Times New Roman" w:cs="Times New Roman"/>
          <w:color w:val="0070C0"/>
          <w:szCs w:val="21"/>
          <w:highlight w:val="none"/>
          <w:lang w:val="en-US" w:eastAsia="zh-CN"/>
        </w:rPr>
      </w:pPr>
      <w:r>
        <w:rPr>
          <w:rFonts w:hint="default" w:ascii="Times New Roman" w:hAnsi="Times New Roman" w:eastAsia="宋体" w:cs="Times New Roman"/>
          <w:color w:val="auto"/>
          <w:sz w:val="22"/>
          <w:szCs w:val="21"/>
          <w:lang w:val="en-US" w:eastAsia="zh-CN" w:bidi="ar-SA"/>
        </w:rPr>
        <w:t>2.</w:t>
      </w:r>
      <w:r>
        <w:rPr>
          <w:rFonts w:hint="eastAsia" w:ascii="Times New Roman" w:hAnsi="Times New Roman" w:cs="Times New Roman"/>
          <w:color w:val="auto"/>
          <w:szCs w:val="21"/>
          <w:highlight w:val="none"/>
          <w:lang w:val="en-US" w:eastAsia="zh-CN"/>
        </w:rPr>
        <w:t>前沿交叉讲座（必修）</w:t>
      </w:r>
    </w:p>
    <w:p w14:paraId="672AFE46">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360" w:lineRule="auto"/>
        <w:ind w:firstLine="440" w:firstLineChars="200"/>
        <w:textAlignment w:val="auto"/>
        <w:rPr>
          <w:rFonts w:hint="eastAsia" w:ascii="Times New Roman" w:hAnsi="Times New Roman" w:eastAsia="宋体" w:cs="Times New Roman"/>
          <w:color w:val="auto"/>
          <w:sz w:val="22"/>
          <w:szCs w:val="21"/>
          <w:highlight w:val="none"/>
          <w:lang w:eastAsia="zh-CN"/>
        </w:rPr>
      </w:pPr>
      <w:r>
        <w:rPr>
          <w:rFonts w:hint="eastAsia" w:ascii="Times New Roman" w:hAnsi="Times New Roman" w:eastAsia="宋体" w:cs="Times New Roman"/>
          <w:color w:val="auto"/>
          <w:sz w:val="22"/>
          <w:szCs w:val="21"/>
          <w:highlight w:val="none"/>
          <w:lang w:eastAsia="zh-CN"/>
        </w:rPr>
        <w:t>博士研究生入学至</w:t>
      </w:r>
      <w:r>
        <w:rPr>
          <w:rFonts w:hint="eastAsia" w:ascii="Times New Roman" w:hAnsi="Times New Roman" w:cs="Times New Roman"/>
          <w:color w:val="auto"/>
          <w:sz w:val="22"/>
          <w:szCs w:val="21"/>
          <w:highlight w:val="none"/>
          <w:lang w:val="en-US" w:eastAsia="zh-CN"/>
        </w:rPr>
        <w:t>开题报告</w:t>
      </w:r>
      <w:r>
        <w:rPr>
          <w:rFonts w:hint="eastAsia" w:ascii="Times New Roman" w:hAnsi="Times New Roman" w:eastAsia="宋体" w:cs="Times New Roman"/>
          <w:color w:val="auto"/>
          <w:sz w:val="22"/>
          <w:szCs w:val="21"/>
          <w:highlight w:val="none"/>
          <w:lang w:eastAsia="zh-CN"/>
        </w:rPr>
        <w:t>前</w:t>
      </w:r>
      <w:r>
        <w:rPr>
          <w:rFonts w:hint="eastAsia" w:ascii="Times New Roman" w:hAnsi="Times New Roman" w:cs="Times New Roman"/>
          <w:color w:val="auto"/>
          <w:sz w:val="22"/>
          <w:szCs w:val="21"/>
          <w:highlight w:val="none"/>
          <w:lang w:val="en-US" w:eastAsia="zh-CN"/>
        </w:rPr>
        <w:t>需</w:t>
      </w:r>
      <w:r>
        <w:rPr>
          <w:rFonts w:hint="eastAsia" w:ascii="Times New Roman" w:hAnsi="Times New Roman" w:eastAsia="宋体" w:cs="Times New Roman"/>
          <w:color w:val="auto"/>
          <w:sz w:val="22"/>
          <w:szCs w:val="21"/>
          <w:highlight w:val="none"/>
          <w:lang w:eastAsia="zh-CN"/>
        </w:rPr>
        <w:t>至少参与</w:t>
      </w:r>
      <w:r>
        <w:rPr>
          <w:rFonts w:hint="eastAsia" w:ascii="Times New Roman" w:hAnsi="Times New Roman" w:cs="Times New Roman"/>
          <w:color w:val="auto"/>
          <w:sz w:val="22"/>
          <w:szCs w:val="21"/>
          <w:highlight w:val="none"/>
          <w:lang w:val="en-US" w:eastAsia="zh-CN"/>
        </w:rPr>
        <w:t>10</w:t>
      </w:r>
      <w:r>
        <w:rPr>
          <w:rFonts w:hint="eastAsia" w:ascii="Times New Roman" w:hAnsi="Times New Roman" w:eastAsia="宋体" w:cs="Times New Roman"/>
          <w:color w:val="auto"/>
          <w:sz w:val="22"/>
          <w:szCs w:val="21"/>
          <w:highlight w:val="none"/>
          <w:lang w:eastAsia="zh-CN"/>
        </w:rPr>
        <w:t>次</w:t>
      </w:r>
      <w:r>
        <w:rPr>
          <w:rFonts w:hint="eastAsia" w:ascii="Times New Roman" w:hAnsi="Times New Roman" w:cs="Times New Roman"/>
          <w:color w:val="auto"/>
          <w:sz w:val="22"/>
          <w:szCs w:val="21"/>
          <w:highlight w:val="none"/>
          <w:lang w:val="en-US" w:eastAsia="zh-CN"/>
        </w:rPr>
        <w:t>前沿交叉系列讲座（含前沿交叉大讲堂和前沿交叉讲座），达到要求后方可</w:t>
      </w:r>
      <w:r>
        <w:rPr>
          <w:rFonts w:hint="eastAsia" w:ascii="Times New Roman" w:hAnsi="Times New Roman" w:eastAsia="宋体" w:cs="Times New Roman"/>
          <w:color w:val="auto"/>
          <w:sz w:val="22"/>
          <w:szCs w:val="21"/>
          <w:highlight w:val="none"/>
          <w:lang w:eastAsia="zh-CN"/>
        </w:rPr>
        <w:t>进入开题报告环节。</w:t>
      </w:r>
    </w:p>
    <w:p w14:paraId="02C1B4E9">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line="360" w:lineRule="auto"/>
        <w:ind w:firstLine="440" w:firstLineChars="200"/>
        <w:textAlignment w:val="auto"/>
        <w:rPr>
          <w:rFonts w:hint="eastAsia" w:ascii="Times New Roman" w:hAnsi="Times New Roman" w:eastAsia="宋体" w:cs="Times New Roman"/>
          <w:color w:val="auto"/>
          <w:sz w:val="22"/>
          <w:szCs w:val="21"/>
          <w:highlight w:val="none"/>
          <w:lang w:eastAsia="zh-CN"/>
        </w:rPr>
      </w:pPr>
    </w:p>
    <w:p w14:paraId="42D81E30">
      <w:pPr>
        <w:keepNext w:val="0"/>
        <w:keepLines w:val="0"/>
        <w:pageBreakBefore w:val="0"/>
        <w:widowControl w:val="0"/>
        <w:numPr>
          <w:ilvl w:val="0"/>
          <w:numId w:val="0"/>
        </w:numPr>
        <w:kinsoku/>
        <w:wordWrap/>
        <w:overflowPunct/>
        <w:topLinePunct/>
        <w:autoSpaceDE/>
        <w:autoSpaceDN/>
        <w:bidi w:val="0"/>
        <w:adjustRightInd/>
        <w:snapToGrid w:val="0"/>
        <w:spacing w:before="0" w:beforeLines="-2147483648"/>
        <w:ind w:firstLine="440" w:firstLineChars="200"/>
        <w:textAlignment w:val="top"/>
        <w:rPr>
          <w:rFonts w:hint="default" w:ascii="Times New Roman" w:hAnsi="Times New Roman" w:cs="Times New Roman"/>
          <w:szCs w:val="21"/>
          <w:highlight w:val="none"/>
          <w:lang w:eastAsia="zh-CN"/>
        </w:rPr>
      </w:pPr>
      <w:r>
        <w:rPr>
          <w:rFonts w:hint="eastAsia" w:ascii="Times New Roman" w:hAnsi="Times New Roman" w:cs="Times New Roman"/>
          <w:szCs w:val="21"/>
          <w:highlight w:val="none"/>
          <w:lang w:val="en-US" w:eastAsia="zh-CN"/>
        </w:rPr>
        <w:t>3</w:t>
      </w:r>
      <w:r>
        <w:rPr>
          <w:rFonts w:hint="default" w:ascii="Times New Roman" w:hAnsi="Times New Roman" w:cs="Times New Roman"/>
          <w:szCs w:val="21"/>
          <w:highlight w:val="none"/>
          <w:lang w:eastAsia="zh-CN"/>
        </w:rPr>
        <w:t>.开题报告（必修）</w:t>
      </w:r>
    </w:p>
    <w:p w14:paraId="29CBBC38">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jc w:val="left"/>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博士研究生开题报告一般应于第3学期前完成，由各重点项目以现场汇报方式组织开展，汇报人需提前提交纸质开题报告。报告内容包含论文选题依据、研究内容及目标、研究方案及可行性分析、研究工作计划、研究交叉特色与创新之处等。主副导师均应参加开题报告汇报会，但不纳入评审组，不参与表决。研究生作开题汇报，并回答提问。评审组参考《项目制研究生开题报告评价表》进行评价。</w:t>
      </w:r>
    </w:p>
    <w:p w14:paraId="6FF47C04">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开题报告评审结果为基本合格或合格为通过，不合格者须重新进行开题，通过后方可进入中期考核环节。】</w:t>
      </w:r>
    </w:p>
    <w:p w14:paraId="40543493">
      <w:pPr>
        <w:widowControl/>
        <w:numPr>
          <w:ilvl w:val="0"/>
          <w:numId w:val="0"/>
        </w:numPr>
        <w:pBdr>
          <w:top w:val="none" w:color="auto" w:sz="0" w:space="0"/>
          <w:left w:val="none" w:color="auto" w:sz="0" w:space="0"/>
          <w:bottom w:val="none" w:color="auto" w:sz="0" w:space="0"/>
          <w:right w:val="none" w:color="auto" w:sz="0" w:space="0"/>
        </w:pBdr>
        <w:topLinePunct w:val="0"/>
        <w:snapToGrid w:val="0"/>
        <w:spacing w:line="360" w:lineRule="auto"/>
        <w:ind w:firstLine="440" w:firstLineChars="200"/>
        <w:textAlignment w:val="auto"/>
        <w:rPr>
          <w:rFonts w:hint="eastAsia" w:ascii="Times New Roman" w:hAnsi="Times New Roman" w:cs="Times New Roman"/>
          <w:color w:val="0070C0"/>
          <w:szCs w:val="21"/>
          <w:highlight w:val="none"/>
          <w:lang w:eastAsia="zh-CN"/>
        </w:rPr>
      </w:pPr>
    </w:p>
    <w:p w14:paraId="6ACB27F0">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Lines="-2147483648"/>
        <w:ind w:firstLine="440" w:firstLineChars="200"/>
        <w:textAlignment w:val="auto"/>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val="en-US" w:eastAsia="zh-CN"/>
        </w:rPr>
        <w:t>4</w:t>
      </w:r>
      <w:r>
        <w:rPr>
          <w:rFonts w:hint="eastAsia" w:ascii="Times New Roman" w:hAnsi="Times New Roman" w:cs="Times New Roman"/>
          <w:color w:val="auto"/>
          <w:szCs w:val="21"/>
          <w:highlight w:val="none"/>
          <w:lang w:eastAsia="zh-CN"/>
        </w:rPr>
        <w:t>.中期考核（必修）</w:t>
      </w:r>
    </w:p>
    <w:p w14:paraId="5BA430C9">
      <w:pPr>
        <w:widowControl w:val="0"/>
        <w:topLinePunct w:val="0"/>
        <w:snapToGrid w:val="0"/>
        <w:spacing w:line="360" w:lineRule="auto"/>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博士研究生中期考核一般应于第5学期前完成，通过开题报告至少6个月方可申请中期考核。重点项目成立中期考核专家组进行现场答辩考核，考核组由3人以上博士生导师组成，至少包含1位校外专家。主副导师均应参加中期报告现场答辩，但不纳入考核组，不参与表决。中期考核汇报时间、地点需提前公示。博士生作不少于15分钟的中期汇报，并回答提问。考核组参考《项目制研究生中期考核评价表》进行评价。</w:t>
      </w:r>
    </w:p>
    <w:p w14:paraId="6ED7E42A">
      <w:pPr>
        <w:widowControl w:val="0"/>
        <w:topLinePunct w:val="0"/>
        <w:snapToGrid w:val="0"/>
        <w:spacing w:line="360" w:lineRule="auto"/>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中期考核结果为优秀或合格的为通过。考核不合格者须在至少2个月后申请再次考核，一年内未提出再次考核申请者按照两次中期考核不合格处理。】</w:t>
      </w:r>
    </w:p>
    <w:p w14:paraId="5C2B2668">
      <w:pPr>
        <w:keepNext w:val="0"/>
        <w:keepLines w:val="0"/>
        <w:pageBreakBefore w:val="0"/>
        <w:widowControl w:val="0"/>
        <w:numPr>
          <w:ilvl w:val="-1"/>
          <w:numId w:val="0"/>
        </w:numPr>
        <w:kinsoku/>
        <w:wordWrap/>
        <w:overflowPunct/>
        <w:topLinePunct w:val="0"/>
        <w:autoSpaceDE/>
        <w:autoSpaceDN/>
        <w:bidi w:val="0"/>
        <w:adjustRightInd/>
        <w:snapToGrid w:val="0"/>
        <w:spacing w:before="0" w:beforeLines="-2147483648" w:line="360" w:lineRule="auto"/>
        <w:jc w:val="both"/>
        <w:textAlignment w:val="auto"/>
        <w:rPr>
          <w:rFonts w:hint="eastAsia" w:ascii="Times New Roman" w:hAnsi="Times New Roman" w:cs="Times New Roman"/>
          <w:color w:val="0070C0"/>
          <w:szCs w:val="21"/>
          <w:highlight w:val="none"/>
          <w:lang w:val="en-US" w:eastAsia="zh-CN"/>
        </w:rPr>
      </w:pPr>
      <w:bookmarkStart w:id="0" w:name="_GoBack"/>
      <w:bookmarkEnd w:id="0"/>
    </w:p>
    <w:p w14:paraId="4264D774">
      <w:pPr>
        <w:widowControl w:val="0"/>
        <w:numPr>
          <w:ilvl w:val="0"/>
          <w:numId w:val="0"/>
        </w:numPr>
        <w:topLinePunct w:val="0"/>
        <w:snapToGrid w:val="0"/>
        <w:spacing w:before="0" w:beforeLines="-2147483648"/>
        <w:ind w:firstLine="440" w:firstLineChars="200"/>
        <w:jc w:val="both"/>
        <w:textAlignment w:val="auto"/>
        <w:rPr>
          <w:rFonts w:hint="eastAsia" w:ascii="Times New Roman" w:hAnsi="Times New Roman" w:cs="Times New Roman"/>
          <w:b/>
          <w:bCs/>
          <w:color w:val="auto"/>
          <w:szCs w:val="21"/>
          <w:highlight w:val="none"/>
          <w:lang w:eastAsia="zh-CN"/>
        </w:rPr>
      </w:pPr>
      <w:r>
        <w:rPr>
          <w:rFonts w:hint="eastAsia" w:ascii="Times New Roman" w:hAnsi="Times New Roman" w:cs="Times New Roman"/>
          <w:b/>
          <w:bCs/>
          <w:color w:val="auto"/>
          <w:szCs w:val="21"/>
          <w:highlight w:val="none"/>
          <w:lang w:eastAsia="zh-CN"/>
        </w:rPr>
        <w:t>七、毕业标准及申请学位成果要求</w:t>
      </w:r>
    </w:p>
    <w:p w14:paraId="31AA5302">
      <w:pPr>
        <w:widowControl w:val="0"/>
        <w:numPr>
          <w:ilvl w:val="0"/>
          <w:numId w:val="0"/>
        </w:numPr>
        <w:topLinePunct w:val="0"/>
        <w:snapToGrid w:val="0"/>
        <w:ind w:firstLine="440" w:firstLineChars="200"/>
        <w:jc w:val="both"/>
        <w:textAlignment w:val="auto"/>
        <w:rPr>
          <w:rFonts w:hint="eastAsia" w:ascii="Times New Roman" w:hAnsi="Times New Roman" w:cs="Times New Roman"/>
          <w:color w:val="0070C0"/>
          <w:szCs w:val="21"/>
          <w:highlight w:val="none"/>
          <w:lang w:eastAsia="zh-CN"/>
        </w:rPr>
      </w:pPr>
      <w:r>
        <w:rPr>
          <w:rFonts w:hint="eastAsia" w:ascii="Times New Roman" w:hAnsi="Times New Roman" w:cs="Times New Roman"/>
          <w:color w:val="0070C0"/>
          <w:szCs w:val="21"/>
          <w:highlight w:val="none"/>
          <w:lang w:eastAsia="zh-CN"/>
        </w:rPr>
        <w:t>（正文，宋体11号，行间距1.5倍行距）</w:t>
      </w:r>
    </w:p>
    <w:p w14:paraId="6E3F53B5">
      <w:pPr>
        <w:widowControl w:val="0"/>
        <w:numPr>
          <w:ilvl w:val="0"/>
          <w:numId w:val="0"/>
        </w:numPr>
        <w:topLinePunct w:val="0"/>
        <w:snapToGrid w:val="0"/>
        <w:ind w:left="0" w:firstLine="440" w:firstLineChars="200"/>
        <w:jc w:val="both"/>
        <w:textAlignment w:val="auto"/>
        <w:rPr>
          <w:rFonts w:hint="eastAsia" w:ascii="Times New Roman" w:hAnsi="Times New Roman" w:cs="Times New Roman"/>
          <w:color w:val="auto"/>
          <w:szCs w:val="21"/>
          <w:highlight w:val="none"/>
          <w:lang w:eastAsia="zh-CN"/>
        </w:rPr>
      </w:pPr>
      <w:r>
        <w:rPr>
          <w:rFonts w:hint="eastAsia" w:ascii="Times New Roman" w:hAnsi="Times New Roman" w:cs="Times New Roman"/>
          <w:color w:val="auto"/>
          <w:szCs w:val="21"/>
          <w:highlight w:val="none"/>
          <w:lang w:eastAsia="zh-CN"/>
        </w:rPr>
        <w:t>1.毕业标准</w:t>
      </w:r>
    </w:p>
    <w:p w14:paraId="5C658970">
      <w:pPr>
        <w:widowControl w:val="0"/>
        <w:topLinePunct w:val="0"/>
        <w:snapToGrid w:val="0"/>
        <w:spacing w:line="360" w:lineRule="auto"/>
        <w:ind w:firstLine="440" w:firstLineChars="200"/>
        <w:jc w:val="both"/>
        <w:textAlignment w:val="auto"/>
        <w:rPr>
          <w:rFonts w:hint="eastAsia" w:ascii="Times New Roman" w:hAnsi="Times New Roman" w:cs="Times New Roman"/>
          <w:b w:val="0"/>
          <w:bCs w:val="0"/>
          <w:color w:val="auto"/>
          <w:highlight w:val="none"/>
          <w:lang w:val="en-US" w:eastAsia="zh-CN"/>
        </w:rPr>
      </w:pPr>
      <w:r>
        <w:rPr>
          <w:rFonts w:hint="eastAsia" w:ascii="Times New Roman" w:hAnsi="Times New Roman" w:cs="Times New Roman"/>
          <w:b w:val="0"/>
          <w:bCs w:val="0"/>
          <w:color w:val="auto"/>
          <w:highlight w:val="none"/>
          <w:lang w:val="en-US" w:eastAsia="zh-CN"/>
        </w:rPr>
        <w:t>参照《南开大学研究生学则》（南发字〔2024〕72号）、</w:t>
      </w:r>
      <w:r>
        <w:rPr>
          <w:rFonts w:hint="eastAsia" w:ascii="Times New Roman" w:hAnsi="Times New Roman" w:cs="Times New Roman"/>
          <w:color w:val="auto"/>
          <w:highlight w:val="none"/>
          <w:lang w:val="en-US" w:eastAsia="zh-CN"/>
        </w:rPr>
        <w:t>《南开大学前沿交叉项目制研究生培养管理办法》（南研字〔2026〕7号）</w:t>
      </w:r>
      <w:r>
        <w:rPr>
          <w:rFonts w:hint="eastAsia" w:ascii="Times New Roman" w:hAnsi="Times New Roman" w:cs="Times New Roman"/>
          <w:b w:val="0"/>
          <w:bCs w:val="0"/>
          <w:color w:val="auto"/>
          <w:highlight w:val="none"/>
          <w:lang w:val="en-US" w:eastAsia="zh-CN"/>
        </w:rPr>
        <w:t>执行。</w:t>
      </w:r>
    </w:p>
    <w:p w14:paraId="4D2FF058">
      <w:pPr>
        <w:widowControl w:val="0"/>
        <w:topLinePunct w:val="0"/>
        <w:snapToGrid w:val="0"/>
        <w:spacing w:line="360" w:lineRule="auto"/>
        <w:ind w:firstLine="440" w:firstLineChars="200"/>
        <w:jc w:val="both"/>
        <w:textAlignment w:val="auto"/>
        <w:rPr>
          <w:rFonts w:hint="eastAsia" w:ascii="Times New Roman" w:hAnsi="Times New Roman" w:cs="Times New Roman"/>
          <w:b w:val="0"/>
          <w:bCs w:val="0"/>
          <w:color w:val="auto"/>
          <w:highlight w:val="none"/>
          <w:lang w:val="en-US" w:eastAsia="zh-CN"/>
        </w:rPr>
      </w:pPr>
    </w:p>
    <w:p w14:paraId="28896BC2">
      <w:pPr>
        <w:widowControl w:val="0"/>
        <w:topLinePunct w:val="0"/>
        <w:snapToGrid w:val="0"/>
        <w:spacing w:before="0" w:beforeLines="-2147483648"/>
        <w:ind w:firstLine="440" w:firstLineChars="200"/>
        <w:jc w:val="both"/>
        <w:textAlignment w:val="auto"/>
        <w:rPr>
          <w:rFonts w:hint="eastAsia" w:ascii="Times New Roman" w:hAnsi="Times New Roman" w:cs="Times New Roman"/>
          <w:b w:val="0"/>
          <w:color w:val="auto"/>
          <w:szCs w:val="22"/>
          <w:highlight w:val="none"/>
          <w:lang w:eastAsia="zh-CN"/>
        </w:rPr>
      </w:pPr>
      <w:r>
        <w:rPr>
          <w:rFonts w:hint="eastAsia" w:ascii="Times New Roman" w:hAnsi="Times New Roman" w:cs="Times New Roman"/>
          <w:color w:val="auto"/>
          <w:highlight w:val="none"/>
          <w:lang w:eastAsia="zh-CN"/>
        </w:rPr>
        <w:t>2.申请学位成果要求</w:t>
      </w:r>
    </w:p>
    <w:p w14:paraId="3AF7B80F">
      <w:pPr>
        <w:widowControl w:val="0"/>
        <w:topLinePunct w:val="0"/>
        <w:snapToGrid w:val="0"/>
        <w:ind w:firstLine="440" w:firstLineChars="200"/>
        <w:jc w:val="both"/>
        <w:textAlignment w:val="auto"/>
        <w:rPr>
          <w:rFonts w:hint="eastAsia" w:ascii="Times New Roman" w:hAnsi="Times New Roman" w:cs="Times New Roman"/>
          <w:b w:val="0"/>
          <w:bCs w:val="0"/>
          <w:color w:val="0070C0"/>
          <w:szCs w:val="22"/>
          <w:highlight w:val="none"/>
          <w:lang w:eastAsia="zh-CN"/>
        </w:rPr>
      </w:pPr>
      <w:r>
        <w:rPr>
          <w:rFonts w:hint="eastAsia" w:ascii="Times New Roman" w:hAnsi="Times New Roman" w:cs="Times New Roman"/>
          <w:b w:val="0"/>
          <w:bCs w:val="0"/>
          <w:color w:val="0070C0"/>
          <w:szCs w:val="22"/>
          <w:highlight w:val="none"/>
          <w:lang w:val="en-US" w:eastAsia="zh-CN"/>
        </w:rPr>
        <w:t>【按照《南开大学博士研究生申请学位成果要求指导意见》（南发字</w:t>
      </w:r>
      <w:r>
        <w:rPr>
          <w:rFonts w:hint="eastAsia" w:ascii="Times New Roman" w:hAnsi="Times New Roman" w:cs="Times New Roman"/>
          <w:b w:val="0"/>
          <w:bCs w:val="0"/>
          <w:color w:val="0070C0"/>
          <w:highlight w:val="none"/>
          <w:lang w:val="en-US" w:eastAsia="zh-CN"/>
        </w:rPr>
        <w:t>〔2023〕171号</w:t>
      </w:r>
      <w:r>
        <w:rPr>
          <w:rFonts w:hint="eastAsia" w:ascii="Times New Roman" w:hAnsi="Times New Roman" w:cs="Times New Roman"/>
          <w:b w:val="0"/>
          <w:bCs w:val="0"/>
          <w:color w:val="0070C0"/>
          <w:szCs w:val="22"/>
          <w:highlight w:val="none"/>
          <w:lang w:val="en-US" w:eastAsia="zh-CN"/>
        </w:rPr>
        <w:t>）、</w:t>
      </w:r>
      <w:r>
        <w:rPr>
          <w:rFonts w:hint="eastAsia" w:ascii="Times New Roman" w:hAnsi="Times New Roman" w:cs="Times New Roman"/>
          <w:color w:val="0070C0"/>
          <w:highlight w:val="none"/>
          <w:lang w:val="en-US" w:eastAsia="zh-CN"/>
        </w:rPr>
        <w:t>《南开大学前沿交叉项目制研究生培养管理办法》（南研字〔2026〕7号）要求，</w:t>
      </w:r>
      <w:r>
        <w:rPr>
          <w:rFonts w:hint="eastAsia" w:ascii="Times New Roman" w:hAnsi="Times New Roman" w:cs="Times New Roman"/>
          <w:b w:val="0"/>
          <w:bCs w:val="0"/>
          <w:color w:val="C00000"/>
          <w:szCs w:val="21"/>
          <w:highlight w:val="none"/>
          <w:lang w:val="en-US" w:eastAsia="zh-CN"/>
        </w:rPr>
        <w:t>项目组结合涉及学科的博士研究生申请学位成果细则及目录，综合交叉项目研究任务和培养目标，提出本组博士</w:t>
      </w:r>
      <w:r>
        <w:rPr>
          <w:rFonts w:hint="eastAsia" w:ascii="Times New Roman" w:hAnsi="Times New Roman" w:cs="Times New Roman"/>
          <w:b w:val="0"/>
          <w:bCs w:val="0"/>
          <w:color w:val="C00000"/>
          <w:szCs w:val="22"/>
          <w:highlight w:val="none"/>
          <w:lang w:val="en-US" w:eastAsia="zh-CN"/>
        </w:rPr>
        <w:t>生申请学位成果要求</w:t>
      </w:r>
      <w:r>
        <w:rPr>
          <w:rFonts w:hint="eastAsia" w:ascii="Times New Roman" w:hAnsi="Times New Roman" w:cs="Times New Roman"/>
          <w:b w:val="0"/>
          <w:bCs w:val="0"/>
          <w:color w:val="0070C0"/>
          <w:szCs w:val="22"/>
          <w:highlight w:val="none"/>
          <w:lang w:val="en-US" w:eastAsia="zh-CN"/>
        </w:rPr>
        <w:t>（</w:t>
      </w:r>
      <w:r>
        <w:rPr>
          <w:rFonts w:hint="eastAsia" w:ascii="宋体" w:hAnsi="宋体" w:cs="宋体"/>
          <w:b w:val="0"/>
          <w:bCs w:val="0"/>
          <w:color w:val="0070C0"/>
          <w:szCs w:val="22"/>
          <w:highlight w:val="none"/>
          <w:lang w:val="en-US" w:eastAsia="zh-CN"/>
        </w:rPr>
        <w:t>一般含成果形式及数量</w:t>
      </w:r>
      <w:r>
        <w:rPr>
          <w:rFonts w:hint="eastAsia" w:ascii="宋体" w:hAnsi="宋体" w:eastAsia="宋体" w:cs="宋体"/>
          <w:b w:val="0"/>
          <w:bCs w:val="0"/>
          <w:color w:val="0070C0"/>
          <w:szCs w:val="22"/>
          <w:highlight w:val="none"/>
          <w:lang w:val="en-US" w:eastAsia="zh-CN"/>
        </w:rPr>
        <w:t>、</w:t>
      </w:r>
      <w:r>
        <w:rPr>
          <w:rFonts w:ascii="宋体" w:hAnsi="宋体" w:eastAsia="宋体" w:cs="宋体"/>
          <w:color w:val="0070C0"/>
          <w:sz w:val="22"/>
          <w:szCs w:val="22"/>
        </w:rPr>
        <w:t>期刊要求</w:t>
      </w:r>
      <w:r>
        <w:rPr>
          <w:rFonts w:hint="eastAsia" w:ascii="宋体" w:hAnsi="宋体" w:eastAsia="宋体" w:cs="宋体"/>
          <w:color w:val="0070C0"/>
          <w:sz w:val="22"/>
          <w:szCs w:val="22"/>
          <w:lang w:eastAsia="zh-CN"/>
        </w:rPr>
        <w:t>、</w:t>
      </w:r>
      <w:r>
        <w:rPr>
          <w:rFonts w:hint="eastAsia" w:ascii="宋体" w:hAnsi="宋体" w:cs="宋体"/>
          <w:color w:val="0070C0"/>
          <w:sz w:val="22"/>
          <w:szCs w:val="22"/>
          <w:lang w:val="en-US" w:eastAsia="zh-CN"/>
        </w:rPr>
        <w:t>其他</w:t>
      </w:r>
      <w:r>
        <w:rPr>
          <w:rFonts w:ascii="宋体" w:hAnsi="宋体" w:eastAsia="宋体" w:cs="宋体"/>
          <w:color w:val="0070C0"/>
          <w:sz w:val="22"/>
          <w:szCs w:val="22"/>
        </w:rPr>
        <w:t>成果</w:t>
      </w:r>
      <w:r>
        <w:rPr>
          <w:rFonts w:hint="eastAsia" w:ascii="宋体" w:hAnsi="宋体" w:cs="宋体"/>
          <w:color w:val="0070C0"/>
          <w:sz w:val="22"/>
          <w:szCs w:val="22"/>
          <w:lang w:val="en-US" w:eastAsia="zh-CN"/>
        </w:rPr>
        <w:t>认定</w:t>
      </w:r>
      <w:r>
        <w:rPr>
          <w:rFonts w:hint="eastAsia" w:ascii="宋体" w:hAnsi="宋体" w:eastAsia="宋体" w:cs="宋体"/>
          <w:color w:val="0070C0"/>
          <w:sz w:val="22"/>
          <w:szCs w:val="22"/>
          <w:lang w:eastAsia="zh-CN"/>
        </w:rPr>
        <w:t>、</w:t>
      </w:r>
      <w:r>
        <w:rPr>
          <w:rFonts w:hint="eastAsia" w:ascii="宋体" w:hAnsi="宋体" w:cs="宋体"/>
          <w:color w:val="0070C0"/>
          <w:sz w:val="22"/>
          <w:szCs w:val="22"/>
          <w:lang w:val="en-US" w:eastAsia="zh-CN"/>
        </w:rPr>
        <w:t>成果</w:t>
      </w:r>
      <w:r>
        <w:rPr>
          <w:rFonts w:hint="eastAsia" w:ascii="宋体" w:hAnsi="宋体" w:eastAsia="宋体" w:cs="宋体"/>
          <w:color w:val="0070C0"/>
          <w:sz w:val="22"/>
          <w:szCs w:val="22"/>
          <w:lang w:eastAsia="zh-CN"/>
        </w:rPr>
        <w:t>署名</w:t>
      </w:r>
      <w:r>
        <w:rPr>
          <w:rFonts w:hint="eastAsia" w:ascii="宋体" w:hAnsi="宋体" w:cs="宋体"/>
          <w:color w:val="0070C0"/>
          <w:sz w:val="22"/>
          <w:szCs w:val="22"/>
          <w:lang w:val="en-US" w:eastAsia="zh-CN"/>
        </w:rPr>
        <w:t>等</w:t>
      </w:r>
      <w:r>
        <w:rPr>
          <w:rFonts w:hint="eastAsia" w:ascii="Times New Roman" w:hAnsi="Times New Roman" w:cs="Times New Roman"/>
          <w:b w:val="0"/>
          <w:bCs w:val="0"/>
          <w:color w:val="0070C0"/>
          <w:szCs w:val="22"/>
          <w:highlight w:val="none"/>
          <w:lang w:val="en-US" w:eastAsia="zh-CN"/>
        </w:rPr>
        <w:t>）建议，经学科群学位评定委员会审核，报研究生院审核备案后实施。</w:t>
      </w:r>
      <w:r>
        <w:rPr>
          <w:rFonts w:hint="eastAsia" w:ascii="Times New Roman" w:hAnsi="Times New Roman" w:cs="Times New Roman"/>
          <w:b w:val="0"/>
          <w:bCs w:val="0"/>
          <w:color w:val="0070C0"/>
          <w:szCs w:val="22"/>
          <w:highlight w:val="none"/>
          <w:lang w:eastAsia="zh-CN"/>
        </w:rPr>
        <w:t>】</w:t>
      </w:r>
    </w:p>
    <w:p w14:paraId="5022AA75">
      <w:pPr>
        <w:widowControl w:val="0"/>
        <w:topLinePunct w:val="0"/>
        <w:snapToGrid w:val="0"/>
        <w:ind w:firstLine="440" w:firstLineChars="200"/>
        <w:jc w:val="both"/>
        <w:textAlignment w:val="auto"/>
        <w:rPr>
          <w:rFonts w:hint="eastAsia" w:ascii="Times New Roman" w:hAnsi="Times New Roman" w:cs="Times New Roman"/>
          <w:b w:val="0"/>
          <w:bCs w:val="0"/>
          <w:color w:val="0070C0"/>
          <w:szCs w:val="22"/>
          <w:highlight w:val="none"/>
          <w:lang w:eastAsia="zh-CN"/>
        </w:rPr>
      </w:pPr>
    </w:p>
    <w:p w14:paraId="253CAE93">
      <w:pPr>
        <w:widowControl w:val="0"/>
        <w:topLinePunct w:val="0"/>
        <w:snapToGrid w:val="0"/>
        <w:spacing w:before="0" w:beforeLines="-2147483648"/>
        <w:ind w:firstLine="440" w:firstLineChars="200"/>
        <w:jc w:val="both"/>
        <w:textAlignment w:val="auto"/>
        <w:rPr>
          <w:rFonts w:hint="eastAsia" w:ascii="Times New Roman" w:hAnsi="Times New Roman" w:cs="Times New Roman"/>
          <w:b/>
          <w:bCs/>
          <w:color w:val="auto"/>
          <w:szCs w:val="22"/>
          <w:highlight w:val="none"/>
          <w:lang w:val="en-US" w:eastAsia="zh-CN"/>
        </w:rPr>
      </w:pPr>
      <w:r>
        <w:rPr>
          <w:rFonts w:hint="eastAsia" w:ascii="Times New Roman" w:hAnsi="Times New Roman" w:cs="Times New Roman"/>
          <w:b/>
          <w:bCs/>
          <w:color w:val="auto"/>
          <w:szCs w:val="22"/>
          <w:highlight w:val="none"/>
          <w:lang w:eastAsia="zh-CN"/>
        </w:rPr>
        <w:t>八、学位论文（</w:t>
      </w:r>
      <w:r>
        <w:rPr>
          <w:rFonts w:hint="eastAsia" w:ascii="Times New Roman" w:hAnsi="Times New Roman" w:cs="Times New Roman"/>
          <w:b/>
          <w:bCs/>
          <w:color w:val="auto"/>
          <w:szCs w:val="22"/>
          <w:highlight w:val="none"/>
          <w:lang w:val="en-US" w:eastAsia="zh-CN"/>
        </w:rPr>
        <w:t>或实践成果</w:t>
      </w:r>
      <w:r>
        <w:rPr>
          <w:rFonts w:hint="eastAsia" w:ascii="Times New Roman" w:hAnsi="Times New Roman" w:cs="Times New Roman"/>
          <w:b/>
          <w:bCs/>
          <w:color w:val="auto"/>
          <w:szCs w:val="22"/>
          <w:highlight w:val="none"/>
          <w:lang w:eastAsia="zh-CN"/>
        </w:rPr>
        <w:t>）</w:t>
      </w:r>
    </w:p>
    <w:p w14:paraId="2401F813">
      <w:pPr>
        <w:widowControl w:val="0"/>
        <w:topLinePunct/>
        <w:snapToGrid w:val="0"/>
        <w:ind w:firstLine="440" w:firstLineChars="200"/>
        <w:textAlignment w:val="top"/>
        <w:rPr>
          <w:rFonts w:hint="default" w:ascii="Times New Roman" w:hAnsi="Times New Roman" w:cs="Times New Roman"/>
          <w:color w:val="0070C0"/>
          <w:szCs w:val="21"/>
          <w:highlight w:val="none"/>
          <w:lang w:eastAsia="zh-CN"/>
        </w:rPr>
      </w:pPr>
      <w:r>
        <w:rPr>
          <w:rFonts w:hint="default" w:ascii="Times New Roman" w:hAnsi="Times New Roman" w:cs="Times New Roman"/>
          <w:color w:val="0070C0"/>
          <w:szCs w:val="21"/>
          <w:highlight w:val="none"/>
          <w:lang w:eastAsia="zh-CN"/>
        </w:rPr>
        <w:t>（正文，宋体11号，行间距1.5倍行距）</w:t>
      </w:r>
    </w:p>
    <w:p w14:paraId="7A96ACFE">
      <w:pPr>
        <w:widowControl w:val="0"/>
        <w:numPr>
          <w:ilvl w:val="0"/>
          <w:numId w:val="0"/>
        </w:numPr>
        <w:topLinePunct/>
        <w:snapToGrid w:val="0"/>
        <w:ind w:left="810" w:hanging="360"/>
        <w:textAlignment w:val="top"/>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z w:val="22"/>
          <w:szCs w:val="22"/>
          <w:lang w:val="en-US" w:eastAsia="zh-CN" w:bidi="ar-SA"/>
        </w:rPr>
        <w:t>1.</w:t>
      </w:r>
      <w:r>
        <w:rPr>
          <w:rFonts w:hint="default" w:ascii="Times New Roman" w:hAnsi="Times New Roman" w:cs="Times New Roman"/>
          <w:color w:val="auto"/>
          <w:highlight w:val="none"/>
          <w:lang w:eastAsia="zh-CN"/>
        </w:rPr>
        <w:t>基本要求</w:t>
      </w:r>
    </w:p>
    <w:p w14:paraId="0177800B">
      <w:pPr>
        <w:widowControl w:val="0"/>
        <w:topLinePunct/>
        <w:snapToGrid w:val="0"/>
        <w:textAlignment w:val="top"/>
        <w:rPr>
          <w:rFonts w:hint="eastAsia" w:ascii="Times New Roman" w:hAnsi="Times New Roman" w:cs="Times New Roman"/>
          <w:color w:val="0070C0"/>
          <w:highlight w:val="none"/>
          <w:lang w:eastAsia="zh-CN"/>
        </w:rPr>
      </w:pPr>
      <w:r>
        <w:rPr>
          <w:rFonts w:hint="eastAsia" w:ascii="Times New Roman" w:hAnsi="Times New Roman" w:cs="Times New Roman"/>
          <w:color w:val="0070C0"/>
          <w:highlight w:val="none"/>
          <w:lang w:val="en-US" w:eastAsia="zh-CN"/>
        </w:rPr>
        <w:t>【围绕项目科研任务，</w:t>
      </w:r>
      <w:r>
        <w:rPr>
          <w:rFonts w:hint="eastAsia" w:ascii="Times New Roman" w:hAnsi="Times New Roman" w:cs="Times New Roman"/>
          <w:color w:val="0070C0"/>
          <w:highlight w:val="none"/>
          <w:lang w:eastAsia="zh-CN"/>
        </w:rPr>
        <w:t>明确</w:t>
      </w:r>
      <w:r>
        <w:rPr>
          <w:rFonts w:hint="eastAsia" w:ascii="Times New Roman" w:hAnsi="Times New Roman" w:cs="Times New Roman"/>
          <w:color w:val="0070C0"/>
          <w:highlight w:val="none"/>
          <w:lang w:val="en-US" w:eastAsia="zh-CN"/>
        </w:rPr>
        <w:t>用以申请学位的</w:t>
      </w:r>
      <w:r>
        <w:rPr>
          <w:rFonts w:hint="eastAsia" w:ascii="Times New Roman" w:hAnsi="Times New Roman" w:cs="Times New Roman"/>
          <w:color w:val="0070C0"/>
          <w:highlight w:val="none"/>
          <w:lang w:eastAsia="zh-CN"/>
        </w:rPr>
        <w:t>论文</w:t>
      </w:r>
      <w:r>
        <w:rPr>
          <w:rFonts w:hint="eastAsia" w:ascii="Times New Roman" w:hAnsi="Times New Roman" w:cs="Times New Roman"/>
          <w:color w:val="0070C0"/>
          <w:highlight w:val="none"/>
          <w:lang w:val="en-US" w:eastAsia="zh-CN"/>
        </w:rPr>
        <w:t>或实践成果的</w:t>
      </w:r>
      <w:r>
        <w:rPr>
          <w:rFonts w:hint="eastAsia" w:ascii="Times New Roman" w:hAnsi="Times New Roman" w:cs="Times New Roman"/>
          <w:color w:val="0070C0"/>
          <w:highlight w:val="none"/>
          <w:lang w:eastAsia="zh-CN"/>
        </w:rPr>
        <w:t>工作时间、字数、形式等</w:t>
      </w:r>
      <w:r>
        <w:rPr>
          <w:rFonts w:hint="eastAsia" w:ascii="Times New Roman" w:hAnsi="Times New Roman" w:cs="Times New Roman"/>
          <w:color w:val="0070C0"/>
          <w:highlight w:val="none"/>
          <w:lang w:val="en-US" w:eastAsia="zh-CN"/>
        </w:rPr>
        <w:t>。</w:t>
      </w:r>
      <w:r>
        <w:rPr>
          <w:rFonts w:hint="eastAsia" w:ascii="Times New Roman" w:hAnsi="Times New Roman" w:cs="Times New Roman"/>
          <w:color w:val="0070C0"/>
          <w:highlight w:val="none"/>
          <w:lang w:eastAsia="zh-CN"/>
        </w:rPr>
        <w:t>】</w:t>
      </w:r>
    </w:p>
    <w:p w14:paraId="4B252466">
      <w:pPr>
        <w:widowControl w:val="0"/>
        <w:topLinePunct/>
        <w:snapToGrid w:val="0"/>
        <w:textAlignment w:val="top"/>
        <w:rPr>
          <w:rFonts w:hint="eastAsia" w:ascii="Times New Roman" w:hAnsi="Times New Roman" w:cs="Times New Roman"/>
          <w:color w:val="0070C0"/>
          <w:highlight w:val="none"/>
          <w:lang w:eastAsia="zh-CN"/>
        </w:rPr>
      </w:pPr>
    </w:p>
    <w:p w14:paraId="6077CB89">
      <w:pPr>
        <w:keepNext w:val="0"/>
        <w:keepLines w:val="0"/>
        <w:pageBreakBefore w:val="0"/>
        <w:widowControl w:val="0"/>
        <w:numPr>
          <w:ilvl w:val="-1"/>
          <w:numId w:val="0"/>
        </w:numPr>
        <w:kinsoku/>
        <w:wordWrap/>
        <w:overflowPunct/>
        <w:topLinePunct/>
        <w:autoSpaceDE/>
        <w:autoSpaceDN/>
        <w:bidi w:val="0"/>
        <w:adjustRightInd/>
        <w:snapToGrid w:val="0"/>
        <w:spacing w:before="0" w:beforeLines="-2147483648"/>
        <w:ind w:left="0" w:firstLine="440" w:firstLineChars="200"/>
        <w:textAlignment w:val="top"/>
        <w:rPr>
          <w:rFonts w:hint="eastAsia" w:ascii="Times New Roman" w:hAnsi="Times New Roman" w:cs="Times New Roman"/>
          <w:b w:val="0"/>
          <w:bCs w:val="0"/>
          <w:color w:val="auto"/>
          <w:highlight w:val="none"/>
          <w:lang w:eastAsia="zh-CN"/>
        </w:rPr>
      </w:pPr>
      <w:r>
        <w:rPr>
          <w:rFonts w:hint="eastAsia" w:ascii="Times New Roman" w:hAnsi="Times New Roman" w:eastAsia="宋体" w:cs="Times New Roman"/>
          <w:b w:val="0"/>
          <w:bCs w:val="0"/>
          <w:color w:val="auto"/>
          <w:sz w:val="22"/>
          <w:szCs w:val="22"/>
          <w:highlight w:val="none"/>
          <w:lang w:val="en-US" w:eastAsia="zh-CN" w:bidi="ar-SA"/>
        </w:rPr>
        <w:t>2.</w:t>
      </w:r>
      <w:r>
        <w:rPr>
          <w:rFonts w:hint="eastAsia" w:ascii="Times New Roman" w:hAnsi="Times New Roman" w:cs="Times New Roman"/>
          <w:b w:val="0"/>
          <w:bCs w:val="0"/>
          <w:color w:val="auto"/>
          <w:highlight w:val="none"/>
          <w:lang w:eastAsia="zh-CN"/>
        </w:rPr>
        <w:t>论文评阅</w:t>
      </w:r>
    </w:p>
    <w:p w14:paraId="7D42418C">
      <w:pPr>
        <w:widowControl w:val="0"/>
        <w:numPr>
          <w:ilvl w:val="0"/>
          <w:numId w:val="0"/>
        </w:numPr>
        <w:topLinePunct/>
        <w:snapToGrid w:val="0"/>
        <w:ind w:left="10" w:firstLine="440" w:firstLineChars="200"/>
        <w:textAlignment w:val="top"/>
        <w:rPr>
          <w:rFonts w:hint="eastAsia" w:ascii="Times New Roman" w:hAnsi="Times New Roman" w:cs="Times New Roman"/>
          <w:b w:val="0"/>
          <w:bCs w:val="0"/>
          <w:color w:val="0070C0"/>
          <w:szCs w:val="22"/>
          <w:highlight w:val="none"/>
          <w:lang w:eastAsia="zh-CN"/>
        </w:rPr>
      </w:pPr>
      <w:r>
        <w:rPr>
          <w:rFonts w:hint="eastAsia" w:ascii="Times New Roman" w:hAnsi="Times New Roman" w:cs="Times New Roman"/>
          <w:color w:val="0070C0"/>
          <w:highlight w:val="none"/>
          <w:lang w:val="en-US" w:eastAsia="zh-CN"/>
        </w:rPr>
        <w:t>【</w:t>
      </w:r>
      <w:r>
        <w:rPr>
          <w:rFonts w:hint="eastAsia" w:ascii="Times New Roman" w:hAnsi="Times New Roman" w:eastAsia="宋体" w:cs="Times New Roman"/>
          <w:b w:val="0"/>
          <w:bCs w:val="0"/>
          <w:color w:val="0070C0"/>
          <w:sz w:val="22"/>
          <w:szCs w:val="22"/>
          <w:highlight w:val="none"/>
          <w:shd w:val="clear"/>
          <w:lang w:val="en-US" w:eastAsia="zh-CN"/>
        </w:rPr>
        <w:t>项目制研究生论文通过交叉领域专家库进行双盲评审，不参与研究生院平台评审抽取</w:t>
      </w:r>
      <w:r>
        <w:rPr>
          <w:rFonts w:hint="eastAsia" w:ascii="Times New Roman" w:hAnsi="Times New Roman" w:eastAsia="宋体" w:cs="Times New Roman"/>
          <w:b w:val="0"/>
          <w:bCs w:val="0"/>
          <w:color w:val="0070C0"/>
          <w:sz w:val="22"/>
          <w:szCs w:val="22"/>
          <w:highlight w:val="none"/>
          <w:lang w:val="en-US" w:eastAsia="zh-CN"/>
        </w:rPr>
        <w:t>。评阅专家应不少于5人，均为校外专家，同一单位的评阅专家一般不超过2人。评阅人由相关学科专业具有副教授及以上或相当专业技术职务的专家担任，且须为现任博士生导师。博士生本人不能参与评审过程中的任何环节。</w:t>
      </w:r>
      <w:r>
        <w:rPr>
          <w:rFonts w:hint="eastAsia" w:ascii="Times New Roman" w:hAnsi="Times New Roman" w:cs="Times New Roman"/>
          <w:b w:val="0"/>
          <w:bCs w:val="0"/>
          <w:color w:val="0070C0"/>
          <w:szCs w:val="22"/>
          <w:highlight w:val="none"/>
          <w:lang w:eastAsia="zh-CN"/>
        </w:rPr>
        <w:t>】</w:t>
      </w:r>
    </w:p>
    <w:p w14:paraId="1527681F">
      <w:pPr>
        <w:widowControl w:val="0"/>
        <w:numPr>
          <w:ilvl w:val="0"/>
          <w:numId w:val="0"/>
        </w:numPr>
        <w:topLinePunct/>
        <w:snapToGrid w:val="0"/>
        <w:ind w:left="10" w:firstLine="440" w:firstLineChars="200"/>
        <w:textAlignment w:val="top"/>
        <w:rPr>
          <w:rFonts w:hint="eastAsia" w:ascii="Times New Roman" w:hAnsi="Times New Roman" w:cs="Times New Roman"/>
          <w:b w:val="0"/>
          <w:bCs w:val="0"/>
          <w:color w:val="0070C0"/>
          <w:szCs w:val="22"/>
          <w:highlight w:val="none"/>
          <w:lang w:val="en-US" w:eastAsia="zh-CN"/>
        </w:rPr>
      </w:pPr>
    </w:p>
    <w:p w14:paraId="0E9ABDAF">
      <w:pPr>
        <w:keepNext w:val="0"/>
        <w:keepLines w:val="0"/>
        <w:pageBreakBefore w:val="0"/>
        <w:widowControl w:val="0"/>
        <w:numPr>
          <w:ilvl w:val="0"/>
          <w:numId w:val="0"/>
        </w:numPr>
        <w:kinsoku/>
        <w:wordWrap/>
        <w:overflowPunct/>
        <w:topLinePunct/>
        <w:autoSpaceDE/>
        <w:autoSpaceDN/>
        <w:bidi w:val="0"/>
        <w:adjustRightInd/>
        <w:snapToGrid w:val="0"/>
        <w:spacing w:before="0" w:beforeLines="-2147483648"/>
        <w:ind w:left="10" w:firstLine="440" w:firstLineChars="200"/>
        <w:textAlignment w:val="top"/>
        <w:rPr>
          <w:rFonts w:hint="eastAsia" w:ascii="Times New Roman" w:hAnsi="Times New Roman" w:cs="Times New Roman"/>
          <w:color w:val="auto"/>
          <w:highlight w:val="none"/>
          <w:lang w:eastAsia="zh-CN"/>
        </w:rPr>
      </w:pPr>
      <w:r>
        <w:rPr>
          <w:rFonts w:hint="eastAsia" w:ascii="Times New Roman" w:hAnsi="Times New Roman" w:eastAsia="宋体" w:cs="Times New Roman"/>
          <w:color w:val="auto"/>
          <w:sz w:val="22"/>
          <w:szCs w:val="22"/>
          <w:highlight w:val="none"/>
          <w:lang w:val="en-US" w:eastAsia="zh-CN" w:bidi="ar-SA"/>
        </w:rPr>
        <w:t>3.</w:t>
      </w:r>
      <w:r>
        <w:rPr>
          <w:rFonts w:hint="eastAsia" w:ascii="Times New Roman" w:hAnsi="Times New Roman" w:cs="Times New Roman"/>
          <w:color w:val="auto"/>
          <w:highlight w:val="none"/>
          <w:lang w:eastAsia="zh-CN"/>
        </w:rPr>
        <w:t>论文答辩</w:t>
      </w:r>
    </w:p>
    <w:p w14:paraId="1B1A70E0">
      <w:pPr>
        <w:widowControl w:val="0"/>
        <w:numPr>
          <w:ilvl w:val="0"/>
          <w:numId w:val="0"/>
        </w:numPr>
        <w:topLinePunct/>
        <w:snapToGrid w:val="0"/>
        <w:ind w:left="10" w:leftChars="0" w:firstLine="440" w:firstLineChars="200"/>
        <w:textAlignment w:val="top"/>
        <w:rPr>
          <w:rFonts w:hint="eastAsia" w:ascii="Times New Roman" w:hAnsi="Times New Roman" w:cs="Times New Roman"/>
          <w:color w:val="0070C0"/>
          <w:highlight w:val="none"/>
          <w:lang w:eastAsia="zh-CN"/>
        </w:rPr>
      </w:pPr>
      <w:r>
        <w:rPr>
          <w:rFonts w:hint="eastAsia" w:ascii="Times New Roman" w:hAnsi="Times New Roman" w:cs="Times New Roman"/>
          <w:color w:val="0070C0"/>
          <w:highlight w:val="none"/>
          <w:lang w:eastAsia="zh-CN"/>
        </w:rPr>
        <w:t>【</w:t>
      </w:r>
      <w:r>
        <w:rPr>
          <w:rFonts w:hint="eastAsia" w:ascii="Times New Roman" w:hAnsi="Times New Roman" w:eastAsia="宋体" w:cs="Times New Roman"/>
          <w:b w:val="0"/>
          <w:bCs w:val="0"/>
          <w:color w:val="0070C0"/>
          <w:sz w:val="22"/>
          <w:szCs w:val="22"/>
          <w:highlight w:val="none"/>
          <w:lang w:val="en-US" w:eastAsia="zh-CN"/>
        </w:rPr>
        <w:t>答辩委员会组成人员应不少于5人，至少应有2名校外专家。答辩委员由相关学科专业的博士生导师担任，至少有2名学生学籍所在学科专业之外的专家。学位申请人的主副导师应列席答辩，但不参加答辩委员会、不参与表决；论文评阅人可参加答辩委员会并有表决权。答辩委员会主席须由校外博士生导师担任。</w:t>
      </w:r>
      <w:r>
        <w:rPr>
          <w:rFonts w:hint="eastAsia" w:ascii="Times New Roman" w:hAnsi="Times New Roman" w:cs="Times New Roman"/>
          <w:color w:val="0070C0"/>
          <w:highlight w:val="none"/>
          <w:lang w:eastAsia="zh-CN"/>
        </w:rPr>
        <w:t>】</w:t>
      </w:r>
    </w:p>
    <w:p w14:paraId="7585581E">
      <w:pPr>
        <w:widowControl w:val="0"/>
        <w:topLinePunct/>
        <w:snapToGrid w:val="0"/>
        <w:spacing w:before="156" w:beforeLines="50"/>
        <w:ind w:firstLine="440" w:firstLineChars="200"/>
        <w:textAlignment w:val="top"/>
        <w:rPr>
          <w:rFonts w:hint="default" w:ascii="Times New Roman" w:hAnsi="Times New Roman" w:cs="Times New Roman"/>
          <w:b/>
          <w:szCs w:val="21"/>
          <w:highlight w:val="none"/>
          <w:lang w:eastAsia="zh-CN"/>
        </w:rPr>
      </w:pPr>
      <w:r>
        <w:rPr>
          <w:rFonts w:hint="default" w:ascii="Times New Roman" w:hAnsi="Times New Roman" w:cs="Times New Roman"/>
          <w:b/>
          <w:szCs w:val="21"/>
          <w:highlight w:val="none"/>
          <w:lang w:eastAsia="zh-CN"/>
        </w:rPr>
        <w:t>九、其他要求</w:t>
      </w:r>
    </w:p>
    <w:p w14:paraId="6923AFDD">
      <w:pPr>
        <w:widowControl w:val="0"/>
        <w:topLinePunct/>
        <w:snapToGrid w:val="0"/>
        <w:ind w:firstLine="440" w:firstLineChars="200"/>
        <w:textAlignment w:val="top"/>
        <w:rPr>
          <w:rFonts w:hint="default" w:ascii="Times New Roman" w:hAnsi="Times New Roman"/>
          <w:b/>
          <w:szCs w:val="21"/>
          <w:highlight w:val="none"/>
          <w:lang w:val="en-US" w:eastAsia="zh-CN"/>
        </w:rPr>
      </w:pPr>
      <w:r>
        <w:rPr>
          <w:rFonts w:hint="default" w:ascii="Times New Roman" w:hAnsi="Times New Roman" w:cs="Times New Roman"/>
          <w:color w:val="0070C0"/>
          <w:szCs w:val="21"/>
          <w:highlight w:val="none"/>
          <w:lang w:eastAsia="zh-CN"/>
        </w:rPr>
        <w:t>（正文，宋体11号，行间距1.5倍行距）</w:t>
      </w:r>
    </w:p>
    <w:sectPr>
      <w:headerReference r:id="rId5" w:type="default"/>
      <w:footerReference r:id="rId6" w:type="default"/>
      <w:pgSz w:w="11907" w:h="16160"/>
      <w:pgMar w:top="1644" w:right="1418" w:bottom="1417" w:left="1418" w:header="907" w:footer="567" w:gutter="0"/>
      <w:pgBorders>
        <w:top w:val="none" w:sz="0" w:space="0"/>
        <w:left w:val="none" w:sz="0" w:space="0"/>
        <w:bottom w:val="none" w:sz="0" w:space="0"/>
        <w:right w:val="none" w:sz="0" w:space="0"/>
      </w:pgBorders>
      <w:pgNumType w:fmt="numberInDash"/>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759841"/>
      <w:docPartObj>
        <w:docPartGallery w:val="autotext"/>
      </w:docPartObj>
    </w:sdtPr>
    <w:sdtContent>
      <w:sdt>
        <w:sdtPr>
          <w:id w:val="1728636285"/>
          <w:docPartObj>
            <w:docPartGallery w:val="autotext"/>
          </w:docPartObj>
        </w:sdtPr>
        <w:sdtContent>
          <w:p w14:paraId="70856907">
            <w:pPr>
              <w:pStyle w:val="1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E4F27">
    <w:pPr>
      <w:pStyle w:val="16"/>
      <w:ind w:firstLine="0"/>
      <w:jc w:val="left"/>
    </w:pPr>
    <w:r>
      <w:rPr>
        <w:rFonts w:hint="eastAsia" w:ascii="仿宋" w:hAnsi="仿宋" w:eastAsia="仿宋"/>
      </w:rPr>
      <w:t>南开大学</w:t>
    </w:r>
    <w:r>
      <w:rPr>
        <w:rFonts w:hint="eastAsia" w:ascii="仿宋" w:hAnsi="仿宋" w:eastAsia="仿宋"/>
        <w:lang w:val="en-US" w:eastAsia="zh-CN"/>
      </w:rPr>
      <w:t>学科交叉</w:t>
    </w:r>
    <w:r>
      <w:rPr>
        <w:rFonts w:hint="eastAsia" w:ascii="仿宋" w:hAnsi="仿宋" w:eastAsia="仿宋"/>
      </w:rPr>
      <w:t>研究生培养方案</w:t>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oNotHyphenateCaps/>
  <w:drawingGridHorizontalSpacing w:val="11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jYTYyMzM4NGI1ZDc4OTgyNTYzNzVlOWRkNjhlNzEifQ=="/>
  </w:docVars>
  <w:rsids>
    <w:rsidRoot w:val="00614158"/>
    <w:rsid w:val="00003B2D"/>
    <w:rsid w:val="000067D6"/>
    <w:rsid w:val="00007389"/>
    <w:rsid w:val="00013473"/>
    <w:rsid w:val="00015EFD"/>
    <w:rsid w:val="00021F94"/>
    <w:rsid w:val="00024C24"/>
    <w:rsid w:val="000309D7"/>
    <w:rsid w:val="000333D7"/>
    <w:rsid w:val="00033BD2"/>
    <w:rsid w:val="00034C53"/>
    <w:rsid w:val="000355BE"/>
    <w:rsid w:val="00035F80"/>
    <w:rsid w:val="00037052"/>
    <w:rsid w:val="00037328"/>
    <w:rsid w:val="00037A9E"/>
    <w:rsid w:val="0004489B"/>
    <w:rsid w:val="0004507C"/>
    <w:rsid w:val="00046BFF"/>
    <w:rsid w:val="000477B4"/>
    <w:rsid w:val="000526C6"/>
    <w:rsid w:val="000527E6"/>
    <w:rsid w:val="0005738D"/>
    <w:rsid w:val="0005760D"/>
    <w:rsid w:val="0005792B"/>
    <w:rsid w:val="000612B0"/>
    <w:rsid w:val="00061A4C"/>
    <w:rsid w:val="00063149"/>
    <w:rsid w:val="00063910"/>
    <w:rsid w:val="000708D5"/>
    <w:rsid w:val="00070B29"/>
    <w:rsid w:val="000724A8"/>
    <w:rsid w:val="00072B04"/>
    <w:rsid w:val="00073181"/>
    <w:rsid w:val="000770E5"/>
    <w:rsid w:val="00085D99"/>
    <w:rsid w:val="000863E1"/>
    <w:rsid w:val="00092525"/>
    <w:rsid w:val="0009686C"/>
    <w:rsid w:val="00097DA5"/>
    <w:rsid w:val="000A0858"/>
    <w:rsid w:val="000A5019"/>
    <w:rsid w:val="000A69D7"/>
    <w:rsid w:val="000B407C"/>
    <w:rsid w:val="000C15B6"/>
    <w:rsid w:val="000D23CA"/>
    <w:rsid w:val="000D24D8"/>
    <w:rsid w:val="000D74BD"/>
    <w:rsid w:val="000E0368"/>
    <w:rsid w:val="000E1279"/>
    <w:rsid w:val="000E15AC"/>
    <w:rsid w:val="000E3EB0"/>
    <w:rsid w:val="000E4568"/>
    <w:rsid w:val="000E5737"/>
    <w:rsid w:val="000E6FC2"/>
    <w:rsid w:val="000F202D"/>
    <w:rsid w:val="000F2433"/>
    <w:rsid w:val="00104CB6"/>
    <w:rsid w:val="00104D02"/>
    <w:rsid w:val="0011169E"/>
    <w:rsid w:val="00112091"/>
    <w:rsid w:val="00112C38"/>
    <w:rsid w:val="001144E0"/>
    <w:rsid w:val="001160BF"/>
    <w:rsid w:val="001160C6"/>
    <w:rsid w:val="001210DD"/>
    <w:rsid w:val="001218AC"/>
    <w:rsid w:val="00121D35"/>
    <w:rsid w:val="0012435E"/>
    <w:rsid w:val="00124FAC"/>
    <w:rsid w:val="00125E91"/>
    <w:rsid w:val="00127314"/>
    <w:rsid w:val="001305F6"/>
    <w:rsid w:val="00130E7B"/>
    <w:rsid w:val="00136035"/>
    <w:rsid w:val="00136D7C"/>
    <w:rsid w:val="00140C6F"/>
    <w:rsid w:val="001413CE"/>
    <w:rsid w:val="00146545"/>
    <w:rsid w:val="00150F9B"/>
    <w:rsid w:val="001514E4"/>
    <w:rsid w:val="0015305B"/>
    <w:rsid w:val="00153947"/>
    <w:rsid w:val="00154803"/>
    <w:rsid w:val="00156114"/>
    <w:rsid w:val="00157E30"/>
    <w:rsid w:val="001600E1"/>
    <w:rsid w:val="00161183"/>
    <w:rsid w:val="001626C1"/>
    <w:rsid w:val="00162DF4"/>
    <w:rsid w:val="001644F1"/>
    <w:rsid w:val="001644F5"/>
    <w:rsid w:val="001668A6"/>
    <w:rsid w:val="00171518"/>
    <w:rsid w:val="00173655"/>
    <w:rsid w:val="00177B47"/>
    <w:rsid w:val="00180660"/>
    <w:rsid w:val="0018088C"/>
    <w:rsid w:val="001811DC"/>
    <w:rsid w:val="00181F29"/>
    <w:rsid w:val="00182A4A"/>
    <w:rsid w:val="00182ABD"/>
    <w:rsid w:val="00186BD8"/>
    <w:rsid w:val="00190319"/>
    <w:rsid w:val="00190334"/>
    <w:rsid w:val="00190418"/>
    <w:rsid w:val="0019074E"/>
    <w:rsid w:val="00192639"/>
    <w:rsid w:val="0019274E"/>
    <w:rsid w:val="00192D46"/>
    <w:rsid w:val="00193385"/>
    <w:rsid w:val="00197C36"/>
    <w:rsid w:val="001A171F"/>
    <w:rsid w:val="001A2EB9"/>
    <w:rsid w:val="001A317E"/>
    <w:rsid w:val="001A4081"/>
    <w:rsid w:val="001A4A41"/>
    <w:rsid w:val="001A71E9"/>
    <w:rsid w:val="001B5789"/>
    <w:rsid w:val="001B5FBB"/>
    <w:rsid w:val="001B6A9E"/>
    <w:rsid w:val="001C00E5"/>
    <w:rsid w:val="001C1296"/>
    <w:rsid w:val="001C23E6"/>
    <w:rsid w:val="001C3B07"/>
    <w:rsid w:val="001C5F7B"/>
    <w:rsid w:val="001D13CA"/>
    <w:rsid w:val="001D3DE2"/>
    <w:rsid w:val="001D4F3A"/>
    <w:rsid w:val="001D660E"/>
    <w:rsid w:val="001D7DC3"/>
    <w:rsid w:val="001E0291"/>
    <w:rsid w:val="001E08CD"/>
    <w:rsid w:val="001E1747"/>
    <w:rsid w:val="001E2B27"/>
    <w:rsid w:val="001E2BD4"/>
    <w:rsid w:val="001E43BF"/>
    <w:rsid w:val="001E5A99"/>
    <w:rsid w:val="001E5BF9"/>
    <w:rsid w:val="001E7FB2"/>
    <w:rsid w:val="001F2962"/>
    <w:rsid w:val="001F3BC4"/>
    <w:rsid w:val="001F4D01"/>
    <w:rsid w:val="00202260"/>
    <w:rsid w:val="002039A9"/>
    <w:rsid w:val="00203BD7"/>
    <w:rsid w:val="00204D2A"/>
    <w:rsid w:val="00206A9F"/>
    <w:rsid w:val="00207736"/>
    <w:rsid w:val="00210170"/>
    <w:rsid w:val="002178F4"/>
    <w:rsid w:val="00222AA6"/>
    <w:rsid w:val="002242ED"/>
    <w:rsid w:val="00224A9B"/>
    <w:rsid w:val="002259C2"/>
    <w:rsid w:val="00226482"/>
    <w:rsid w:val="00227C60"/>
    <w:rsid w:val="00231200"/>
    <w:rsid w:val="00232940"/>
    <w:rsid w:val="0023303A"/>
    <w:rsid w:val="002352D1"/>
    <w:rsid w:val="00235983"/>
    <w:rsid w:val="0023621D"/>
    <w:rsid w:val="00240F3D"/>
    <w:rsid w:val="0024190A"/>
    <w:rsid w:val="00244141"/>
    <w:rsid w:val="00244E32"/>
    <w:rsid w:val="00245F94"/>
    <w:rsid w:val="002477A5"/>
    <w:rsid w:val="00251084"/>
    <w:rsid w:val="0025272E"/>
    <w:rsid w:val="002528A6"/>
    <w:rsid w:val="00253EF1"/>
    <w:rsid w:val="00253F1B"/>
    <w:rsid w:val="00257AB4"/>
    <w:rsid w:val="00263891"/>
    <w:rsid w:val="002652F9"/>
    <w:rsid w:val="002656B3"/>
    <w:rsid w:val="00270218"/>
    <w:rsid w:val="00270E36"/>
    <w:rsid w:val="00271674"/>
    <w:rsid w:val="002725F1"/>
    <w:rsid w:val="002735DC"/>
    <w:rsid w:val="0027672C"/>
    <w:rsid w:val="00276CFC"/>
    <w:rsid w:val="00280054"/>
    <w:rsid w:val="002813A4"/>
    <w:rsid w:val="00281E9C"/>
    <w:rsid w:val="00282541"/>
    <w:rsid w:val="00284D91"/>
    <w:rsid w:val="002864CA"/>
    <w:rsid w:val="002872A2"/>
    <w:rsid w:val="00290B14"/>
    <w:rsid w:val="00292682"/>
    <w:rsid w:val="0029458B"/>
    <w:rsid w:val="00295C75"/>
    <w:rsid w:val="00296BEB"/>
    <w:rsid w:val="002A14E9"/>
    <w:rsid w:val="002A4839"/>
    <w:rsid w:val="002A60BD"/>
    <w:rsid w:val="002A6261"/>
    <w:rsid w:val="002A7DB5"/>
    <w:rsid w:val="002B10FD"/>
    <w:rsid w:val="002B3AB5"/>
    <w:rsid w:val="002B5A70"/>
    <w:rsid w:val="002B6C53"/>
    <w:rsid w:val="002C1A1A"/>
    <w:rsid w:val="002C1EB9"/>
    <w:rsid w:val="002C20C0"/>
    <w:rsid w:val="002C31EF"/>
    <w:rsid w:val="002C5932"/>
    <w:rsid w:val="002C67DB"/>
    <w:rsid w:val="002C6F46"/>
    <w:rsid w:val="002D059F"/>
    <w:rsid w:val="002D0B6D"/>
    <w:rsid w:val="002D1B62"/>
    <w:rsid w:val="002D42D9"/>
    <w:rsid w:val="002D5DCF"/>
    <w:rsid w:val="002E0B24"/>
    <w:rsid w:val="002E0F41"/>
    <w:rsid w:val="002E219C"/>
    <w:rsid w:val="002E3392"/>
    <w:rsid w:val="002E4C1C"/>
    <w:rsid w:val="002E4DCE"/>
    <w:rsid w:val="002E59BE"/>
    <w:rsid w:val="002E5ABC"/>
    <w:rsid w:val="002E6CAB"/>
    <w:rsid w:val="002E7B78"/>
    <w:rsid w:val="002F2338"/>
    <w:rsid w:val="002F3235"/>
    <w:rsid w:val="002F4882"/>
    <w:rsid w:val="002F610F"/>
    <w:rsid w:val="0030018D"/>
    <w:rsid w:val="0030147C"/>
    <w:rsid w:val="00302DE6"/>
    <w:rsid w:val="0030531F"/>
    <w:rsid w:val="0030630C"/>
    <w:rsid w:val="00310748"/>
    <w:rsid w:val="00310DA4"/>
    <w:rsid w:val="003117B1"/>
    <w:rsid w:val="003122DD"/>
    <w:rsid w:val="003124F0"/>
    <w:rsid w:val="003138B2"/>
    <w:rsid w:val="003144F0"/>
    <w:rsid w:val="003146BE"/>
    <w:rsid w:val="00317378"/>
    <w:rsid w:val="003176D0"/>
    <w:rsid w:val="00317D59"/>
    <w:rsid w:val="0032268E"/>
    <w:rsid w:val="00322EB1"/>
    <w:rsid w:val="003235DF"/>
    <w:rsid w:val="0033133F"/>
    <w:rsid w:val="00333A52"/>
    <w:rsid w:val="00334688"/>
    <w:rsid w:val="0033524A"/>
    <w:rsid w:val="003405FE"/>
    <w:rsid w:val="00344ADD"/>
    <w:rsid w:val="0034636D"/>
    <w:rsid w:val="003520BB"/>
    <w:rsid w:val="0035318A"/>
    <w:rsid w:val="00353B34"/>
    <w:rsid w:val="00356258"/>
    <w:rsid w:val="003579C4"/>
    <w:rsid w:val="0036242A"/>
    <w:rsid w:val="00362B04"/>
    <w:rsid w:val="003642EB"/>
    <w:rsid w:val="00370DC2"/>
    <w:rsid w:val="003724E9"/>
    <w:rsid w:val="00383DB8"/>
    <w:rsid w:val="00384260"/>
    <w:rsid w:val="00384D42"/>
    <w:rsid w:val="00385811"/>
    <w:rsid w:val="00387B9F"/>
    <w:rsid w:val="00392A7C"/>
    <w:rsid w:val="00392C0C"/>
    <w:rsid w:val="00393121"/>
    <w:rsid w:val="00393CCB"/>
    <w:rsid w:val="00394223"/>
    <w:rsid w:val="00394657"/>
    <w:rsid w:val="00394F00"/>
    <w:rsid w:val="00395ADE"/>
    <w:rsid w:val="00396B84"/>
    <w:rsid w:val="003A1D94"/>
    <w:rsid w:val="003A3213"/>
    <w:rsid w:val="003A3483"/>
    <w:rsid w:val="003A39CB"/>
    <w:rsid w:val="003A593F"/>
    <w:rsid w:val="003A7293"/>
    <w:rsid w:val="003B079C"/>
    <w:rsid w:val="003B3D3F"/>
    <w:rsid w:val="003B50E4"/>
    <w:rsid w:val="003C01D4"/>
    <w:rsid w:val="003C24CA"/>
    <w:rsid w:val="003C2C0F"/>
    <w:rsid w:val="003C580A"/>
    <w:rsid w:val="003C5B2E"/>
    <w:rsid w:val="003C65FC"/>
    <w:rsid w:val="003D002D"/>
    <w:rsid w:val="003D01F6"/>
    <w:rsid w:val="003D081D"/>
    <w:rsid w:val="003D1603"/>
    <w:rsid w:val="003D2255"/>
    <w:rsid w:val="003D22FB"/>
    <w:rsid w:val="003D2FFA"/>
    <w:rsid w:val="003D3A30"/>
    <w:rsid w:val="003D4125"/>
    <w:rsid w:val="003D4469"/>
    <w:rsid w:val="003D48A9"/>
    <w:rsid w:val="003D4BB2"/>
    <w:rsid w:val="003E0BA7"/>
    <w:rsid w:val="003E2B39"/>
    <w:rsid w:val="003E3B1E"/>
    <w:rsid w:val="003F1122"/>
    <w:rsid w:val="003F139C"/>
    <w:rsid w:val="003F3F0C"/>
    <w:rsid w:val="003F3FFE"/>
    <w:rsid w:val="003F4A42"/>
    <w:rsid w:val="003F56AB"/>
    <w:rsid w:val="003F6EC1"/>
    <w:rsid w:val="003F707F"/>
    <w:rsid w:val="004006F3"/>
    <w:rsid w:val="00401754"/>
    <w:rsid w:val="00403855"/>
    <w:rsid w:val="004052B0"/>
    <w:rsid w:val="00406910"/>
    <w:rsid w:val="00410F9D"/>
    <w:rsid w:val="00411389"/>
    <w:rsid w:val="0041219D"/>
    <w:rsid w:val="00414527"/>
    <w:rsid w:val="00414C79"/>
    <w:rsid w:val="00415E83"/>
    <w:rsid w:val="00417AA4"/>
    <w:rsid w:val="00420ECB"/>
    <w:rsid w:val="00421817"/>
    <w:rsid w:val="00423FE8"/>
    <w:rsid w:val="004241A2"/>
    <w:rsid w:val="00426F25"/>
    <w:rsid w:val="00430CFF"/>
    <w:rsid w:val="0043143C"/>
    <w:rsid w:val="00432071"/>
    <w:rsid w:val="0043430A"/>
    <w:rsid w:val="004344AA"/>
    <w:rsid w:val="004363C2"/>
    <w:rsid w:val="004369D5"/>
    <w:rsid w:val="00440925"/>
    <w:rsid w:val="00441DDA"/>
    <w:rsid w:val="00444284"/>
    <w:rsid w:val="00444D1E"/>
    <w:rsid w:val="00454C4A"/>
    <w:rsid w:val="00455234"/>
    <w:rsid w:val="00457232"/>
    <w:rsid w:val="00457B71"/>
    <w:rsid w:val="00463329"/>
    <w:rsid w:val="004634CA"/>
    <w:rsid w:val="004649D6"/>
    <w:rsid w:val="00465992"/>
    <w:rsid w:val="00467846"/>
    <w:rsid w:val="0047228D"/>
    <w:rsid w:val="00473BFF"/>
    <w:rsid w:val="00473F14"/>
    <w:rsid w:val="00475511"/>
    <w:rsid w:val="0047773D"/>
    <w:rsid w:val="00481C52"/>
    <w:rsid w:val="00481D04"/>
    <w:rsid w:val="0048735E"/>
    <w:rsid w:val="00490D7D"/>
    <w:rsid w:val="00494264"/>
    <w:rsid w:val="0049743D"/>
    <w:rsid w:val="00497C8F"/>
    <w:rsid w:val="004A0F1B"/>
    <w:rsid w:val="004A22D5"/>
    <w:rsid w:val="004A473C"/>
    <w:rsid w:val="004A4CAF"/>
    <w:rsid w:val="004A5E5F"/>
    <w:rsid w:val="004A667C"/>
    <w:rsid w:val="004A7B94"/>
    <w:rsid w:val="004A7DF4"/>
    <w:rsid w:val="004B00A9"/>
    <w:rsid w:val="004B05CF"/>
    <w:rsid w:val="004B0691"/>
    <w:rsid w:val="004B271C"/>
    <w:rsid w:val="004B2C29"/>
    <w:rsid w:val="004B42F5"/>
    <w:rsid w:val="004B50C2"/>
    <w:rsid w:val="004D0C23"/>
    <w:rsid w:val="004D17F5"/>
    <w:rsid w:val="004D185F"/>
    <w:rsid w:val="004D2704"/>
    <w:rsid w:val="004D450E"/>
    <w:rsid w:val="004D5F11"/>
    <w:rsid w:val="004D602E"/>
    <w:rsid w:val="004D7065"/>
    <w:rsid w:val="004E0AED"/>
    <w:rsid w:val="004E1A63"/>
    <w:rsid w:val="004E2628"/>
    <w:rsid w:val="004E3AF2"/>
    <w:rsid w:val="004E3BC0"/>
    <w:rsid w:val="004E47CF"/>
    <w:rsid w:val="004E4C61"/>
    <w:rsid w:val="004E6201"/>
    <w:rsid w:val="004F3265"/>
    <w:rsid w:val="004F6429"/>
    <w:rsid w:val="004F6471"/>
    <w:rsid w:val="004F6B41"/>
    <w:rsid w:val="005005C4"/>
    <w:rsid w:val="00505FAB"/>
    <w:rsid w:val="00506079"/>
    <w:rsid w:val="0050627F"/>
    <w:rsid w:val="005069CF"/>
    <w:rsid w:val="00510A19"/>
    <w:rsid w:val="00512060"/>
    <w:rsid w:val="00521745"/>
    <w:rsid w:val="005242E5"/>
    <w:rsid w:val="005245FD"/>
    <w:rsid w:val="00524A5C"/>
    <w:rsid w:val="00530621"/>
    <w:rsid w:val="0053210C"/>
    <w:rsid w:val="00532B64"/>
    <w:rsid w:val="00534677"/>
    <w:rsid w:val="0053469F"/>
    <w:rsid w:val="00537088"/>
    <w:rsid w:val="005378A4"/>
    <w:rsid w:val="00540807"/>
    <w:rsid w:val="0054125B"/>
    <w:rsid w:val="0054214E"/>
    <w:rsid w:val="00542667"/>
    <w:rsid w:val="005430A8"/>
    <w:rsid w:val="00544823"/>
    <w:rsid w:val="00550FFB"/>
    <w:rsid w:val="00552107"/>
    <w:rsid w:val="00552449"/>
    <w:rsid w:val="00552899"/>
    <w:rsid w:val="00552E17"/>
    <w:rsid w:val="005541E2"/>
    <w:rsid w:val="0055484A"/>
    <w:rsid w:val="00554E2C"/>
    <w:rsid w:val="005557E5"/>
    <w:rsid w:val="00567363"/>
    <w:rsid w:val="00567EF7"/>
    <w:rsid w:val="00571D88"/>
    <w:rsid w:val="00571F01"/>
    <w:rsid w:val="005737B8"/>
    <w:rsid w:val="005749A2"/>
    <w:rsid w:val="005843CA"/>
    <w:rsid w:val="00585779"/>
    <w:rsid w:val="0058599A"/>
    <w:rsid w:val="00587EA5"/>
    <w:rsid w:val="005907E2"/>
    <w:rsid w:val="0059209C"/>
    <w:rsid w:val="0059244A"/>
    <w:rsid w:val="005936AF"/>
    <w:rsid w:val="00594EEF"/>
    <w:rsid w:val="005A1CE0"/>
    <w:rsid w:val="005A7058"/>
    <w:rsid w:val="005A72E6"/>
    <w:rsid w:val="005A735C"/>
    <w:rsid w:val="005A7767"/>
    <w:rsid w:val="005B12F1"/>
    <w:rsid w:val="005B23CA"/>
    <w:rsid w:val="005B2ACC"/>
    <w:rsid w:val="005B5087"/>
    <w:rsid w:val="005C0C06"/>
    <w:rsid w:val="005C1044"/>
    <w:rsid w:val="005C1E43"/>
    <w:rsid w:val="005C22B7"/>
    <w:rsid w:val="005C43C1"/>
    <w:rsid w:val="005C79CF"/>
    <w:rsid w:val="005C7BB8"/>
    <w:rsid w:val="005D0845"/>
    <w:rsid w:val="005D1AC0"/>
    <w:rsid w:val="005D32C5"/>
    <w:rsid w:val="005D7AC8"/>
    <w:rsid w:val="005E20E3"/>
    <w:rsid w:val="005E2E4F"/>
    <w:rsid w:val="005E3083"/>
    <w:rsid w:val="005E4E1E"/>
    <w:rsid w:val="005E62D6"/>
    <w:rsid w:val="005E70E0"/>
    <w:rsid w:val="005F096C"/>
    <w:rsid w:val="005F1120"/>
    <w:rsid w:val="005F1B24"/>
    <w:rsid w:val="005F2E81"/>
    <w:rsid w:val="005F3849"/>
    <w:rsid w:val="005F3C80"/>
    <w:rsid w:val="005F5565"/>
    <w:rsid w:val="005F6443"/>
    <w:rsid w:val="005F6A4F"/>
    <w:rsid w:val="005F717A"/>
    <w:rsid w:val="0060407B"/>
    <w:rsid w:val="00605D3F"/>
    <w:rsid w:val="00606813"/>
    <w:rsid w:val="0060707D"/>
    <w:rsid w:val="00611096"/>
    <w:rsid w:val="00614158"/>
    <w:rsid w:val="00614872"/>
    <w:rsid w:val="00614C57"/>
    <w:rsid w:val="00614D71"/>
    <w:rsid w:val="006154CC"/>
    <w:rsid w:val="006165B6"/>
    <w:rsid w:val="00622020"/>
    <w:rsid w:val="00622213"/>
    <w:rsid w:val="00623435"/>
    <w:rsid w:val="00624414"/>
    <w:rsid w:val="006247AA"/>
    <w:rsid w:val="00624AED"/>
    <w:rsid w:val="00627432"/>
    <w:rsid w:val="0063115D"/>
    <w:rsid w:val="006316C5"/>
    <w:rsid w:val="00634ACF"/>
    <w:rsid w:val="00635DD3"/>
    <w:rsid w:val="006376E0"/>
    <w:rsid w:val="006404D6"/>
    <w:rsid w:val="006417DE"/>
    <w:rsid w:val="00644421"/>
    <w:rsid w:val="0064590F"/>
    <w:rsid w:val="006502A6"/>
    <w:rsid w:val="00651113"/>
    <w:rsid w:val="00651D0D"/>
    <w:rsid w:val="00652E80"/>
    <w:rsid w:val="00653362"/>
    <w:rsid w:val="00654375"/>
    <w:rsid w:val="006569D0"/>
    <w:rsid w:val="00656CCF"/>
    <w:rsid w:val="0065771C"/>
    <w:rsid w:val="00660D71"/>
    <w:rsid w:val="00662337"/>
    <w:rsid w:val="00662B38"/>
    <w:rsid w:val="006639A4"/>
    <w:rsid w:val="00663B85"/>
    <w:rsid w:val="00664F82"/>
    <w:rsid w:val="00670C13"/>
    <w:rsid w:val="006717E9"/>
    <w:rsid w:val="00673B4D"/>
    <w:rsid w:val="00673CF0"/>
    <w:rsid w:val="00674306"/>
    <w:rsid w:val="00674C3D"/>
    <w:rsid w:val="00677A3F"/>
    <w:rsid w:val="00677B0C"/>
    <w:rsid w:val="00682EB7"/>
    <w:rsid w:val="00684232"/>
    <w:rsid w:val="0068439B"/>
    <w:rsid w:val="00684B1B"/>
    <w:rsid w:val="006863A5"/>
    <w:rsid w:val="00687B36"/>
    <w:rsid w:val="00693D15"/>
    <w:rsid w:val="00694B2A"/>
    <w:rsid w:val="00695481"/>
    <w:rsid w:val="006958A2"/>
    <w:rsid w:val="006A0553"/>
    <w:rsid w:val="006A0DA3"/>
    <w:rsid w:val="006A11F1"/>
    <w:rsid w:val="006A1ADF"/>
    <w:rsid w:val="006A2276"/>
    <w:rsid w:val="006A4295"/>
    <w:rsid w:val="006B2343"/>
    <w:rsid w:val="006B38C4"/>
    <w:rsid w:val="006B3934"/>
    <w:rsid w:val="006B4CAA"/>
    <w:rsid w:val="006B4F07"/>
    <w:rsid w:val="006B5534"/>
    <w:rsid w:val="006B7AAC"/>
    <w:rsid w:val="006C03D1"/>
    <w:rsid w:val="006C1666"/>
    <w:rsid w:val="006C171D"/>
    <w:rsid w:val="006C25CF"/>
    <w:rsid w:val="006C4E5D"/>
    <w:rsid w:val="006C664D"/>
    <w:rsid w:val="006C6953"/>
    <w:rsid w:val="006C6AB3"/>
    <w:rsid w:val="006C6DE0"/>
    <w:rsid w:val="006D08A6"/>
    <w:rsid w:val="006D2BFC"/>
    <w:rsid w:val="006D42C3"/>
    <w:rsid w:val="006D5883"/>
    <w:rsid w:val="006D6011"/>
    <w:rsid w:val="006E0B20"/>
    <w:rsid w:val="006E19D5"/>
    <w:rsid w:val="006E4521"/>
    <w:rsid w:val="006E618A"/>
    <w:rsid w:val="006E663A"/>
    <w:rsid w:val="006E6D2D"/>
    <w:rsid w:val="006E6F7E"/>
    <w:rsid w:val="006F1683"/>
    <w:rsid w:val="0070424F"/>
    <w:rsid w:val="0070481E"/>
    <w:rsid w:val="007054EE"/>
    <w:rsid w:val="00705FCE"/>
    <w:rsid w:val="007069F5"/>
    <w:rsid w:val="007133B1"/>
    <w:rsid w:val="0071450F"/>
    <w:rsid w:val="00714EB8"/>
    <w:rsid w:val="00715085"/>
    <w:rsid w:val="007178C7"/>
    <w:rsid w:val="00721E0D"/>
    <w:rsid w:val="007233A6"/>
    <w:rsid w:val="00724CDB"/>
    <w:rsid w:val="00724ED7"/>
    <w:rsid w:val="00731886"/>
    <w:rsid w:val="00731DEA"/>
    <w:rsid w:val="00731F59"/>
    <w:rsid w:val="00734D23"/>
    <w:rsid w:val="007362FC"/>
    <w:rsid w:val="00737417"/>
    <w:rsid w:val="007374DB"/>
    <w:rsid w:val="00737E63"/>
    <w:rsid w:val="007414BB"/>
    <w:rsid w:val="00741EE9"/>
    <w:rsid w:val="0074490C"/>
    <w:rsid w:val="007450CE"/>
    <w:rsid w:val="00747448"/>
    <w:rsid w:val="00751DAD"/>
    <w:rsid w:val="00753D0D"/>
    <w:rsid w:val="00754C8D"/>
    <w:rsid w:val="00755BD5"/>
    <w:rsid w:val="007577DE"/>
    <w:rsid w:val="00757E55"/>
    <w:rsid w:val="00760575"/>
    <w:rsid w:val="007647A4"/>
    <w:rsid w:val="00765973"/>
    <w:rsid w:val="00772994"/>
    <w:rsid w:val="00774246"/>
    <w:rsid w:val="00774EF0"/>
    <w:rsid w:val="0078389D"/>
    <w:rsid w:val="00783D00"/>
    <w:rsid w:val="0078582E"/>
    <w:rsid w:val="00787375"/>
    <w:rsid w:val="007902C6"/>
    <w:rsid w:val="007943AA"/>
    <w:rsid w:val="00797A7F"/>
    <w:rsid w:val="007A19EE"/>
    <w:rsid w:val="007A25FE"/>
    <w:rsid w:val="007A33ED"/>
    <w:rsid w:val="007A52B1"/>
    <w:rsid w:val="007A54B0"/>
    <w:rsid w:val="007A5E95"/>
    <w:rsid w:val="007A61A4"/>
    <w:rsid w:val="007A6A8D"/>
    <w:rsid w:val="007A710A"/>
    <w:rsid w:val="007A7195"/>
    <w:rsid w:val="007A7372"/>
    <w:rsid w:val="007B0055"/>
    <w:rsid w:val="007B0A25"/>
    <w:rsid w:val="007B29CA"/>
    <w:rsid w:val="007B41C2"/>
    <w:rsid w:val="007B42BB"/>
    <w:rsid w:val="007B6535"/>
    <w:rsid w:val="007B695F"/>
    <w:rsid w:val="007B7F2D"/>
    <w:rsid w:val="007C0845"/>
    <w:rsid w:val="007C0B68"/>
    <w:rsid w:val="007C741D"/>
    <w:rsid w:val="007D0108"/>
    <w:rsid w:val="007D3339"/>
    <w:rsid w:val="007D34C1"/>
    <w:rsid w:val="007D3A38"/>
    <w:rsid w:val="007D4574"/>
    <w:rsid w:val="007D5B39"/>
    <w:rsid w:val="007D782F"/>
    <w:rsid w:val="007E0D31"/>
    <w:rsid w:val="007E1F2A"/>
    <w:rsid w:val="007E2511"/>
    <w:rsid w:val="007E6893"/>
    <w:rsid w:val="007F1C8F"/>
    <w:rsid w:val="007F43BC"/>
    <w:rsid w:val="00807805"/>
    <w:rsid w:val="0081010F"/>
    <w:rsid w:val="00810261"/>
    <w:rsid w:val="00811067"/>
    <w:rsid w:val="00811420"/>
    <w:rsid w:val="00812827"/>
    <w:rsid w:val="008148D5"/>
    <w:rsid w:val="00816B05"/>
    <w:rsid w:val="00817265"/>
    <w:rsid w:val="00820858"/>
    <w:rsid w:val="008250D2"/>
    <w:rsid w:val="00825F18"/>
    <w:rsid w:val="008278C6"/>
    <w:rsid w:val="00832E46"/>
    <w:rsid w:val="00834211"/>
    <w:rsid w:val="00836E16"/>
    <w:rsid w:val="0083706A"/>
    <w:rsid w:val="0084129B"/>
    <w:rsid w:val="008412F1"/>
    <w:rsid w:val="00841462"/>
    <w:rsid w:val="0084237D"/>
    <w:rsid w:val="0084386C"/>
    <w:rsid w:val="00843877"/>
    <w:rsid w:val="0085069C"/>
    <w:rsid w:val="00850BB4"/>
    <w:rsid w:val="00851CC9"/>
    <w:rsid w:val="008577BB"/>
    <w:rsid w:val="008608D0"/>
    <w:rsid w:val="00864B83"/>
    <w:rsid w:val="00873EBA"/>
    <w:rsid w:val="0087650A"/>
    <w:rsid w:val="00876946"/>
    <w:rsid w:val="00877C37"/>
    <w:rsid w:val="00880364"/>
    <w:rsid w:val="00887CFE"/>
    <w:rsid w:val="008963E9"/>
    <w:rsid w:val="0089652A"/>
    <w:rsid w:val="008A25C0"/>
    <w:rsid w:val="008A4C92"/>
    <w:rsid w:val="008A51C8"/>
    <w:rsid w:val="008A56E0"/>
    <w:rsid w:val="008A762F"/>
    <w:rsid w:val="008A7B26"/>
    <w:rsid w:val="008B0A8B"/>
    <w:rsid w:val="008B1363"/>
    <w:rsid w:val="008B1AF0"/>
    <w:rsid w:val="008B4BD8"/>
    <w:rsid w:val="008B5548"/>
    <w:rsid w:val="008B6B1D"/>
    <w:rsid w:val="008C0E13"/>
    <w:rsid w:val="008C2631"/>
    <w:rsid w:val="008C2EE9"/>
    <w:rsid w:val="008C3CDB"/>
    <w:rsid w:val="008D317C"/>
    <w:rsid w:val="008D45B1"/>
    <w:rsid w:val="008D46D3"/>
    <w:rsid w:val="008D4E89"/>
    <w:rsid w:val="008D5498"/>
    <w:rsid w:val="008D56B9"/>
    <w:rsid w:val="008D7780"/>
    <w:rsid w:val="008E29EF"/>
    <w:rsid w:val="008E66FC"/>
    <w:rsid w:val="008E754D"/>
    <w:rsid w:val="008E79F2"/>
    <w:rsid w:val="008F1980"/>
    <w:rsid w:val="008F1D5D"/>
    <w:rsid w:val="008F1FF3"/>
    <w:rsid w:val="008F5451"/>
    <w:rsid w:val="008F5E0E"/>
    <w:rsid w:val="008F7910"/>
    <w:rsid w:val="00900E9D"/>
    <w:rsid w:val="0090190C"/>
    <w:rsid w:val="00902005"/>
    <w:rsid w:val="00902593"/>
    <w:rsid w:val="00903EC0"/>
    <w:rsid w:val="00904DED"/>
    <w:rsid w:val="00905213"/>
    <w:rsid w:val="0090731D"/>
    <w:rsid w:val="00907611"/>
    <w:rsid w:val="00910A6C"/>
    <w:rsid w:val="00910C84"/>
    <w:rsid w:val="009116C7"/>
    <w:rsid w:val="009125DC"/>
    <w:rsid w:val="00913FED"/>
    <w:rsid w:val="009143A7"/>
    <w:rsid w:val="0091535E"/>
    <w:rsid w:val="00917809"/>
    <w:rsid w:val="00921618"/>
    <w:rsid w:val="00922AC4"/>
    <w:rsid w:val="009252E3"/>
    <w:rsid w:val="009253A1"/>
    <w:rsid w:val="00925910"/>
    <w:rsid w:val="00925BA4"/>
    <w:rsid w:val="009348C5"/>
    <w:rsid w:val="00936177"/>
    <w:rsid w:val="009372EB"/>
    <w:rsid w:val="009423C5"/>
    <w:rsid w:val="009456D8"/>
    <w:rsid w:val="009469A0"/>
    <w:rsid w:val="00955C11"/>
    <w:rsid w:val="00955CC4"/>
    <w:rsid w:val="00961D96"/>
    <w:rsid w:val="00962846"/>
    <w:rsid w:val="00962DB1"/>
    <w:rsid w:val="00963374"/>
    <w:rsid w:val="009637E8"/>
    <w:rsid w:val="00964B9F"/>
    <w:rsid w:val="0096750E"/>
    <w:rsid w:val="009678BC"/>
    <w:rsid w:val="009679BC"/>
    <w:rsid w:val="009733DF"/>
    <w:rsid w:val="0097454A"/>
    <w:rsid w:val="00977FEF"/>
    <w:rsid w:val="00981C82"/>
    <w:rsid w:val="00982D50"/>
    <w:rsid w:val="009830F1"/>
    <w:rsid w:val="00983A37"/>
    <w:rsid w:val="009840CD"/>
    <w:rsid w:val="00991516"/>
    <w:rsid w:val="009915A0"/>
    <w:rsid w:val="009973F8"/>
    <w:rsid w:val="009A637C"/>
    <w:rsid w:val="009A6A00"/>
    <w:rsid w:val="009B426B"/>
    <w:rsid w:val="009B6F60"/>
    <w:rsid w:val="009B76E7"/>
    <w:rsid w:val="009C1A7A"/>
    <w:rsid w:val="009C1B3C"/>
    <w:rsid w:val="009C493D"/>
    <w:rsid w:val="009C4C15"/>
    <w:rsid w:val="009C61F3"/>
    <w:rsid w:val="009C713B"/>
    <w:rsid w:val="009C7AA7"/>
    <w:rsid w:val="009D2362"/>
    <w:rsid w:val="009D4D4B"/>
    <w:rsid w:val="009D6118"/>
    <w:rsid w:val="009E3686"/>
    <w:rsid w:val="009E713B"/>
    <w:rsid w:val="009F0C76"/>
    <w:rsid w:val="009F5528"/>
    <w:rsid w:val="009F606A"/>
    <w:rsid w:val="009F60B9"/>
    <w:rsid w:val="009F6FE3"/>
    <w:rsid w:val="00A00EC1"/>
    <w:rsid w:val="00A0288A"/>
    <w:rsid w:val="00A0292E"/>
    <w:rsid w:val="00A05530"/>
    <w:rsid w:val="00A120E1"/>
    <w:rsid w:val="00A1282A"/>
    <w:rsid w:val="00A136A0"/>
    <w:rsid w:val="00A1385A"/>
    <w:rsid w:val="00A145DA"/>
    <w:rsid w:val="00A203A2"/>
    <w:rsid w:val="00A2049F"/>
    <w:rsid w:val="00A21AFD"/>
    <w:rsid w:val="00A21F8E"/>
    <w:rsid w:val="00A22C19"/>
    <w:rsid w:val="00A23C7A"/>
    <w:rsid w:val="00A24528"/>
    <w:rsid w:val="00A24965"/>
    <w:rsid w:val="00A24F2B"/>
    <w:rsid w:val="00A27B1C"/>
    <w:rsid w:val="00A27ECF"/>
    <w:rsid w:val="00A31B87"/>
    <w:rsid w:val="00A31DF6"/>
    <w:rsid w:val="00A325C0"/>
    <w:rsid w:val="00A33AEE"/>
    <w:rsid w:val="00A354F7"/>
    <w:rsid w:val="00A367B5"/>
    <w:rsid w:val="00A36FB6"/>
    <w:rsid w:val="00A4074C"/>
    <w:rsid w:val="00A415B9"/>
    <w:rsid w:val="00A44961"/>
    <w:rsid w:val="00A507B3"/>
    <w:rsid w:val="00A50BC7"/>
    <w:rsid w:val="00A51EB0"/>
    <w:rsid w:val="00A53C16"/>
    <w:rsid w:val="00A54A32"/>
    <w:rsid w:val="00A563E2"/>
    <w:rsid w:val="00A5671C"/>
    <w:rsid w:val="00A56D62"/>
    <w:rsid w:val="00A57145"/>
    <w:rsid w:val="00A61D16"/>
    <w:rsid w:val="00A63D99"/>
    <w:rsid w:val="00A641FB"/>
    <w:rsid w:val="00A64849"/>
    <w:rsid w:val="00A64BE2"/>
    <w:rsid w:val="00A64EE1"/>
    <w:rsid w:val="00A65DFA"/>
    <w:rsid w:val="00A66A52"/>
    <w:rsid w:val="00A67194"/>
    <w:rsid w:val="00A71476"/>
    <w:rsid w:val="00A746F2"/>
    <w:rsid w:val="00A75F51"/>
    <w:rsid w:val="00A761D7"/>
    <w:rsid w:val="00A76BBE"/>
    <w:rsid w:val="00A806E1"/>
    <w:rsid w:val="00A80BBE"/>
    <w:rsid w:val="00A811D7"/>
    <w:rsid w:val="00A816CE"/>
    <w:rsid w:val="00A83894"/>
    <w:rsid w:val="00A844A8"/>
    <w:rsid w:val="00A86B28"/>
    <w:rsid w:val="00A873E5"/>
    <w:rsid w:val="00A874B1"/>
    <w:rsid w:val="00A909A5"/>
    <w:rsid w:val="00A912F2"/>
    <w:rsid w:val="00A9136D"/>
    <w:rsid w:val="00A928CF"/>
    <w:rsid w:val="00A95525"/>
    <w:rsid w:val="00A957CF"/>
    <w:rsid w:val="00A95F61"/>
    <w:rsid w:val="00A96A3E"/>
    <w:rsid w:val="00A97438"/>
    <w:rsid w:val="00AA1238"/>
    <w:rsid w:val="00AA196B"/>
    <w:rsid w:val="00AA1CAD"/>
    <w:rsid w:val="00AA31B0"/>
    <w:rsid w:val="00AA6AAA"/>
    <w:rsid w:val="00AB0B04"/>
    <w:rsid w:val="00AB1CD9"/>
    <w:rsid w:val="00AB25B8"/>
    <w:rsid w:val="00AB26F0"/>
    <w:rsid w:val="00AB3D9D"/>
    <w:rsid w:val="00AB5090"/>
    <w:rsid w:val="00AB6232"/>
    <w:rsid w:val="00AC0C3F"/>
    <w:rsid w:val="00AC1037"/>
    <w:rsid w:val="00AC2CC8"/>
    <w:rsid w:val="00AC42F7"/>
    <w:rsid w:val="00AC5AA2"/>
    <w:rsid w:val="00AC70C1"/>
    <w:rsid w:val="00AD000C"/>
    <w:rsid w:val="00AD05E5"/>
    <w:rsid w:val="00AD09DD"/>
    <w:rsid w:val="00AD0E8B"/>
    <w:rsid w:val="00AD404B"/>
    <w:rsid w:val="00AD484E"/>
    <w:rsid w:val="00AE31E4"/>
    <w:rsid w:val="00AE36B7"/>
    <w:rsid w:val="00AE6208"/>
    <w:rsid w:val="00AE6A19"/>
    <w:rsid w:val="00AE6E42"/>
    <w:rsid w:val="00AE7706"/>
    <w:rsid w:val="00AE7AD3"/>
    <w:rsid w:val="00AE7AFE"/>
    <w:rsid w:val="00AF31E5"/>
    <w:rsid w:val="00AF35D3"/>
    <w:rsid w:val="00AF3760"/>
    <w:rsid w:val="00AF6581"/>
    <w:rsid w:val="00B00B63"/>
    <w:rsid w:val="00B01767"/>
    <w:rsid w:val="00B05CAA"/>
    <w:rsid w:val="00B100F1"/>
    <w:rsid w:val="00B10425"/>
    <w:rsid w:val="00B13B88"/>
    <w:rsid w:val="00B14044"/>
    <w:rsid w:val="00B140E2"/>
    <w:rsid w:val="00B16362"/>
    <w:rsid w:val="00B2134C"/>
    <w:rsid w:val="00B239F7"/>
    <w:rsid w:val="00B24835"/>
    <w:rsid w:val="00B24C4A"/>
    <w:rsid w:val="00B31264"/>
    <w:rsid w:val="00B31ADB"/>
    <w:rsid w:val="00B34038"/>
    <w:rsid w:val="00B346B3"/>
    <w:rsid w:val="00B407ED"/>
    <w:rsid w:val="00B41C67"/>
    <w:rsid w:val="00B464C1"/>
    <w:rsid w:val="00B46C58"/>
    <w:rsid w:val="00B508A0"/>
    <w:rsid w:val="00B50ECB"/>
    <w:rsid w:val="00B51B42"/>
    <w:rsid w:val="00B52DB3"/>
    <w:rsid w:val="00B53EFD"/>
    <w:rsid w:val="00B555C3"/>
    <w:rsid w:val="00B5775A"/>
    <w:rsid w:val="00B60538"/>
    <w:rsid w:val="00B62994"/>
    <w:rsid w:val="00B63FF5"/>
    <w:rsid w:val="00B650F9"/>
    <w:rsid w:val="00B65889"/>
    <w:rsid w:val="00B65BEA"/>
    <w:rsid w:val="00B66AC5"/>
    <w:rsid w:val="00B7221E"/>
    <w:rsid w:val="00B73434"/>
    <w:rsid w:val="00B753AC"/>
    <w:rsid w:val="00B75E7C"/>
    <w:rsid w:val="00B762A6"/>
    <w:rsid w:val="00B77C3C"/>
    <w:rsid w:val="00B8155F"/>
    <w:rsid w:val="00B8229D"/>
    <w:rsid w:val="00B82DD6"/>
    <w:rsid w:val="00B83E22"/>
    <w:rsid w:val="00B860C7"/>
    <w:rsid w:val="00B86B80"/>
    <w:rsid w:val="00B90BD7"/>
    <w:rsid w:val="00B90D03"/>
    <w:rsid w:val="00B937F3"/>
    <w:rsid w:val="00B93F4D"/>
    <w:rsid w:val="00B942F4"/>
    <w:rsid w:val="00B94BDA"/>
    <w:rsid w:val="00B94DB2"/>
    <w:rsid w:val="00B961C5"/>
    <w:rsid w:val="00B9631B"/>
    <w:rsid w:val="00BA31DA"/>
    <w:rsid w:val="00BA46A8"/>
    <w:rsid w:val="00BA7B9C"/>
    <w:rsid w:val="00BB2D88"/>
    <w:rsid w:val="00BC1EC9"/>
    <w:rsid w:val="00BC1EDA"/>
    <w:rsid w:val="00BC2132"/>
    <w:rsid w:val="00BC223C"/>
    <w:rsid w:val="00BC28D6"/>
    <w:rsid w:val="00BC356D"/>
    <w:rsid w:val="00BC4D6A"/>
    <w:rsid w:val="00BC5F0F"/>
    <w:rsid w:val="00BC763F"/>
    <w:rsid w:val="00BD1B6F"/>
    <w:rsid w:val="00BD54D0"/>
    <w:rsid w:val="00BD61E4"/>
    <w:rsid w:val="00BE185C"/>
    <w:rsid w:val="00BE1D07"/>
    <w:rsid w:val="00BE1DB8"/>
    <w:rsid w:val="00BE47E5"/>
    <w:rsid w:val="00BE62B5"/>
    <w:rsid w:val="00BF0128"/>
    <w:rsid w:val="00BF056A"/>
    <w:rsid w:val="00BF6641"/>
    <w:rsid w:val="00C00F1F"/>
    <w:rsid w:val="00C06535"/>
    <w:rsid w:val="00C075DD"/>
    <w:rsid w:val="00C12888"/>
    <w:rsid w:val="00C13121"/>
    <w:rsid w:val="00C1644E"/>
    <w:rsid w:val="00C16BD8"/>
    <w:rsid w:val="00C172A1"/>
    <w:rsid w:val="00C2152F"/>
    <w:rsid w:val="00C224FA"/>
    <w:rsid w:val="00C236DE"/>
    <w:rsid w:val="00C23E5C"/>
    <w:rsid w:val="00C3108C"/>
    <w:rsid w:val="00C32FC0"/>
    <w:rsid w:val="00C3392C"/>
    <w:rsid w:val="00C33D60"/>
    <w:rsid w:val="00C3571B"/>
    <w:rsid w:val="00C363C2"/>
    <w:rsid w:val="00C40DD4"/>
    <w:rsid w:val="00C40F0E"/>
    <w:rsid w:val="00C4176F"/>
    <w:rsid w:val="00C4268D"/>
    <w:rsid w:val="00C42F00"/>
    <w:rsid w:val="00C43905"/>
    <w:rsid w:val="00C43D51"/>
    <w:rsid w:val="00C4441B"/>
    <w:rsid w:val="00C452BB"/>
    <w:rsid w:val="00C47382"/>
    <w:rsid w:val="00C5031E"/>
    <w:rsid w:val="00C51949"/>
    <w:rsid w:val="00C53814"/>
    <w:rsid w:val="00C53C0F"/>
    <w:rsid w:val="00C5676B"/>
    <w:rsid w:val="00C624DB"/>
    <w:rsid w:val="00C62933"/>
    <w:rsid w:val="00C6649C"/>
    <w:rsid w:val="00C7046D"/>
    <w:rsid w:val="00C74972"/>
    <w:rsid w:val="00C74F0F"/>
    <w:rsid w:val="00C7518B"/>
    <w:rsid w:val="00C756D3"/>
    <w:rsid w:val="00C76491"/>
    <w:rsid w:val="00C77700"/>
    <w:rsid w:val="00C77827"/>
    <w:rsid w:val="00C80272"/>
    <w:rsid w:val="00C815DD"/>
    <w:rsid w:val="00C820CF"/>
    <w:rsid w:val="00C82F25"/>
    <w:rsid w:val="00C844B1"/>
    <w:rsid w:val="00C860DB"/>
    <w:rsid w:val="00C86895"/>
    <w:rsid w:val="00C91339"/>
    <w:rsid w:val="00C91ACF"/>
    <w:rsid w:val="00C921FA"/>
    <w:rsid w:val="00C93A6E"/>
    <w:rsid w:val="00C947D4"/>
    <w:rsid w:val="00C954A1"/>
    <w:rsid w:val="00CA0D72"/>
    <w:rsid w:val="00CA3220"/>
    <w:rsid w:val="00CA45F7"/>
    <w:rsid w:val="00CA4619"/>
    <w:rsid w:val="00CA6F86"/>
    <w:rsid w:val="00CA7520"/>
    <w:rsid w:val="00CB2183"/>
    <w:rsid w:val="00CB29D1"/>
    <w:rsid w:val="00CB436A"/>
    <w:rsid w:val="00CB49C7"/>
    <w:rsid w:val="00CB722A"/>
    <w:rsid w:val="00CC1F7F"/>
    <w:rsid w:val="00CC2B00"/>
    <w:rsid w:val="00CC3E1B"/>
    <w:rsid w:val="00CC6FA4"/>
    <w:rsid w:val="00CC7758"/>
    <w:rsid w:val="00CD0BE9"/>
    <w:rsid w:val="00CD44CE"/>
    <w:rsid w:val="00CD5B41"/>
    <w:rsid w:val="00CD703D"/>
    <w:rsid w:val="00CE0121"/>
    <w:rsid w:val="00CE2335"/>
    <w:rsid w:val="00CE3BBA"/>
    <w:rsid w:val="00CE48AC"/>
    <w:rsid w:val="00CE5334"/>
    <w:rsid w:val="00CF197F"/>
    <w:rsid w:val="00CF2454"/>
    <w:rsid w:val="00CF2E27"/>
    <w:rsid w:val="00CF3EC8"/>
    <w:rsid w:val="00CF496B"/>
    <w:rsid w:val="00CF5AAE"/>
    <w:rsid w:val="00CF6135"/>
    <w:rsid w:val="00D004EF"/>
    <w:rsid w:val="00D00F05"/>
    <w:rsid w:val="00D01B24"/>
    <w:rsid w:val="00D05416"/>
    <w:rsid w:val="00D05F32"/>
    <w:rsid w:val="00D05F8C"/>
    <w:rsid w:val="00D05FD0"/>
    <w:rsid w:val="00D107A9"/>
    <w:rsid w:val="00D113E0"/>
    <w:rsid w:val="00D1673A"/>
    <w:rsid w:val="00D16970"/>
    <w:rsid w:val="00D16C26"/>
    <w:rsid w:val="00D16F85"/>
    <w:rsid w:val="00D232C8"/>
    <w:rsid w:val="00D3117E"/>
    <w:rsid w:val="00D33B44"/>
    <w:rsid w:val="00D367DE"/>
    <w:rsid w:val="00D3684B"/>
    <w:rsid w:val="00D36DDF"/>
    <w:rsid w:val="00D37E72"/>
    <w:rsid w:val="00D42072"/>
    <w:rsid w:val="00D44ADB"/>
    <w:rsid w:val="00D50DE3"/>
    <w:rsid w:val="00D51932"/>
    <w:rsid w:val="00D56AA5"/>
    <w:rsid w:val="00D5716A"/>
    <w:rsid w:val="00D572B9"/>
    <w:rsid w:val="00D577CB"/>
    <w:rsid w:val="00D620B5"/>
    <w:rsid w:val="00D62C4B"/>
    <w:rsid w:val="00D6306B"/>
    <w:rsid w:val="00D66271"/>
    <w:rsid w:val="00D70786"/>
    <w:rsid w:val="00D709CA"/>
    <w:rsid w:val="00D70CA0"/>
    <w:rsid w:val="00D72DA5"/>
    <w:rsid w:val="00D73312"/>
    <w:rsid w:val="00D76005"/>
    <w:rsid w:val="00D806FE"/>
    <w:rsid w:val="00D81D26"/>
    <w:rsid w:val="00D85B1D"/>
    <w:rsid w:val="00D87980"/>
    <w:rsid w:val="00D91A3D"/>
    <w:rsid w:val="00D92370"/>
    <w:rsid w:val="00D97306"/>
    <w:rsid w:val="00DA0B8E"/>
    <w:rsid w:val="00DA40FB"/>
    <w:rsid w:val="00DA470D"/>
    <w:rsid w:val="00DA52AA"/>
    <w:rsid w:val="00DA5711"/>
    <w:rsid w:val="00DA651C"/>
    <w:rsid w:val="00DA6679"/>
    <w:rsid w:val="00DB0048"/>
    <w:rsid w:val="00DB0084"/>
    <w:rsid w:val="00DB031C"/>
    <w:rsid w:val="00DB4311"/>
    <w:rsid w:val="00DB485D"/>
    <w:rsid w:val="00DB4A9C"/>
    <w:rsid w:val="00DC0009"/>
    <w:rsid w:val="00DC01AD"/>
    <w:rsid w:val="00DC3107"/>
    <w:rsid w:val="00DC7F9F"/>
    <w:rsid w:val="00DD0878"/>
    <w:rsid w:val="00DD1391"/>
    <w:rsid w:val="00DD5328"/>
    <w:rsid w:val="00DD5615"/>
    <w:rsid w:val="00DD5AD1"/>
    <w:rsid w:val="00DE0A1C"/>
    <w:rsid w:val="00DE1099"/>
    <w:rsid w:val="00DE3AC6"/>
    <w:rsid w:val="00DE76B6"/>
    <w:rsid w:val="00DF4B8F"/>
    <w:rsid w:val="00DF4ED6"/>
    <w:rsid w:val="00DF5274"/>
    <w:rsid w:val="00DF7F03"/>
    <w:rsid w:val="00E0130E"/>
    <w:rsid w:val="00E023CF"/>
    <w:rsid w:val="00E02E45"/>
    <w:rsid w:val="00E0488A"/>
    <w:rsid w:val="00E058BB"/>
    <w:rsid w:val="00E0606F"/>
    <w:rsid w:val="00E10191"/>
    <w:rsid w:val="00E101F2"/>
    <w:rsid w:val="00E122D6"/>
    <w:rsid w:val="00E169C5"/>
    <w:rsid w:val="00E216CB"/>
    <w:rsid w:val="00E22A07"/>
    <w:rsid w:val="00E22ED8"/>
    <w:rsid w:val="00E24D6E"/>
    <w:rsid w:val="00E25CF2"/>
    <w:rsid w:val="00E266A4"/>
    <w:rsid w:val="00E2792B"/>
    <w:rsid w:val="00E30988"/>
    <w:rsid w:val="00E33999"/>
    <w:rsid w:val="00E34230"/>
    <w:rsid w:val="00E345F4"/>
    <w:rsid w:val="00E34CB5"/>
    <w:rsid w:val="00E35872"/>
    <w:rsid w:val="00E36035"/>
    <w:rsid w:val="00E445BF"/>
    <w:rsid w:val="00E44A82"/>
    <w:rsid w:val="00E465B2"/>
    <w:rsid w:val="00E4671D"/>
    <w:rsid w:val="00E47C7B"/>
    <w:rsid w:val="00E52439"/>
    <w:rsid w:val="00E54835"/>
    <w:rsid w:val="00E552D0"/>
    <w:rsid w:val="00E60B91"/>
    <w:rsid w:val="00E61488"/>
    <w:rsid w:val="00E61729"/>
    <w:rsid w:val="00E640B3"/>
    <w:rsid w:val="00E66074"/>
    <w:rsid w:val="00E674E5"/>
    <w:rsid w:val="00E71480"/>
    <w:rsid w:val="00E80924"/>
    <w:rsid w:val="00E8180B"/>
    <w:rsid w:val="00E821BC"/>
    <w:rsid w:val="00E82712"/>
    <w:rsid w:val="00E8344D"/>
    <w:rsid w:val="00E8434F"/>
    <w:rsid w:val="00E85C70"/>
    <w:rsid w:val="00E85D1C"/>
    <w:rsid w:val="00E86A09"/>
    <w:rsid w:val="00E9058E"/>
    <w:rsid w:val="00E95B11"/>
    <w:rsid w:val="00EA2724"/>
    <w:rsid w:val="00EA48DF"/>
    <w:rsid w:val="00EA53E1"/>
    <w:rsid w:val="00EA64BE"/>
    <w:rsid w:val="00EA7506"/>
    <w:rsid w:val="00EA7BB1"/>
    <w:rsid w:val="00EB06AA"/>
    <w:rsid w:val="00EB12B0"/>
    <w:rsid w:val="00EB60CC"/>
    <w:rsid w:val="00EB6B69"/>
    <w:rsid w:val="00EB6EB8"/>
    <w:rsid w:val="00EB701C"/>
    <w:rsid w:val="00EC00F3"/>
    <w:rsid w:val="00EC216B"/>
    <w:rsid w:val="00EC4A29"/>
    <w:rsid w:val="00ED27DB"/>
    <w:rsid w:val="00ED3B83"/>
    <w:rsid w:val="00ED4781"/>
    <w:rsid w:val="00ED4D89"/>
    <w:rsid w:val="00ED5547"/>
    <w:rsid w:val="00ED55B3"/>
    <w:rsid w:val="00ED5C81"/>
    <w:rsid w:val="00ED6870"/>
    <w:rsid w:val="00ED6FA1"/>
    <w:rsid w:val="00ED7A07"/>
    <w:rsid w:val="00EE04DF"/>
    <w:rsid w:val="00EE3086"/>
    <w:rsid w:val="00EE3D60"/>
    <w:rsid w:val="00EE7D63"/>
    <w:rsid w:val="00EF09C5"/>
    <w:rsid w:val="00EF0F50"/>
    <w:rsid w:val="00EF2906"/>
    <w:rsid w:val="00EF2974"/>
    <w:rsid w:val="00EF3286"/>
    <w:rsid w:val="00EF4246"/>
    <w:rsid w:val="00EF4DF3"/>
    <w:rsid w:val="00EF504D"/>
    <w:rsid w:val="00EF5D92"/>
    <w:rsid w:val="00F04370"/>
    <w:rsid w:val="00F10A03"/>
    <w:rsid w:val="00F111BB"/>
    <w:rsid w:val="00F15E71"/>
    <w:rsid w:val="00F16291"/>
    <w:rsid w:val="00F1633E"/>
    <w:rsid w:val="00F17350"/>
    <w:rsid w:val="00F20030"/>
    <w:rsid w:val="00F20323"/>
    <w:rsid w:val="00F21B6E"/>
    <w:rsid w:val="00F2293C"/>
    <w:rsid w:val="00F239A1"/>
    <w:rsid w:val="00F249B6"/>
    <w:rsid w:val="00F25816"/>
    <w:rsid w:val="00F26462"/>
    <w:rsid w:val="00F30992"/>
    <w:rsid w:val="00F31871"/>
    <w:rsid w:val="00F32D3C"/>
    <w:rsid w:val="00F33C08"/>
    <w:rsid w:val="00F340B4"/>
    <w:rsid w:val="00F34682"/>
    <w:rsid w:val="00F365F3"/>
    <w:rsid w:val="00F37DF0"/>
    <w:rsid w:val="00F42C66"/>
    <w:rsid w:val="00F462AD"/>
    <w:rsid w:val="00F46CEA"/>
    <w:rsid w:val="00F47B9D"/>
    <w:rsid w:val="00F51655"/>
    <w:rsid w:val="00F51D93"/>
    <w:rsid w:val="00F521D1"/>
    <w:rsid w:val="00F554A1"/>
    <w:rsid w:val="00F556A6"/>
    <w:rsid w:val="00F573E8"/>
    <w:rsid w:val="00F57BD6"/>
    <w:rsid w:val="00F60E65"/>
    <w:rsid w:val="00F619B9"/>
    <w:rsid w:val="00F6218F"/>
    <w:rsid w:val="00F626E6"/>
    <w:rsid w:val="00F65088"/>
    <w:rsid w:val="00F70324"/>
    <w:rsid w:val="00F70542"/>
    <w:rsid w:val="00F70AEA"/>
    <w:rsid w:val="00F71FC0"/>
    <w:rsid w:val="00F7383F"/>
    <w:rsid w:val="00F755F7"/>
    <w:rsid w:val="00F77E96"/>
    <w:rsid w:val="00F81B1E"/>
    <w:rsid w:val="00F83189"/>
    <w:rsid w:val="00F83E98"/>
    <w:rsid w:val="00F90167"/>
    <w:rsid w:val="00F9119C"/>
    <w:rsid w:val="00F91F5A"/>
    <w:rsid w:val="00F93BE4"/>
    <w:rsid w:val="00F97B4D"/>
    <w:rsid w:val="00F97F1C"/>
    <w:rsid w:val="00FA26C7"/>
    <w:rsid w:val="00FA782E"/>
    <w:rsid w:val="00FA7C10"/>
    <w:rsid w:val="00FB0725"/>
    <w:rsid w:val="00FB1375"/>
    <w:rsid w:val="00FB1D1E"/>
    <w:rsid w:val="00FB44E1"/>
    <w:rsid w:val="00FC074F"/>
    <w:rsid w:val="00FC126A"/>
    <w:rsid w:val="00FC16B6"/>
    <w:rsid w:val="00FC24D6"/>
    <w:rsid w:val="00FC254A"/>
    <w:rsid w:val="00FC270E"/>
    <w:rsid w:val="00FC4BE9"/>
    <w:rsid w:val="00FC6A7F"/>
    <w:rsid w:val="00FD4240"/>
    <w:rsid w:val="00FD5455"/>
    <w:rsid w:val="00FD7142"/>
    <w:rsid w:val="00FD7CAB"/>
    <w:rsid w:val="00FE0286"/>
    <w:rsid w:val="00FE21B6"/>
    <w:rsid w:val="00FE684A"/>
    <w:rsid w:val="00FE7244"/>
    <w:rsid w:val="00FF12BE"/>
    <w:rsid w:val="00FF12FE"/>
    <w:rsid w:val="00FF137B"/>
    <w:rsid w:val="00FF251B"/>
    <w:rsid w:val="00FF2734"/>
    <w:rsid w:val="00FF4B5A"/>
    <w:rsid w:val="00FF622D"/>
    <w:rsid w:val="00FF6E30"/>
    <w:rsid w:val="00FF726A"/>
    <w:rsid w:val="01EC1187"/>
    <w:rsid w:val="01F82835"/>
    <w:rsid w:val="02777BFD"/>
    <w:rsid w:val="0319590C"/>
    <w:rsid w:val="03965F6C"/>
    <w:rsid w:val="03F03194"/>
    <w:rsid w:val="040149C5"/>
    <w:rsid w:val="04E91183"/>
    <w:rsid w:val="04F46728"/>
    <w:rsid w:val="06622973"/>
    <w:rsid w:val="06744775"/>
    <w:rsid w:val="06A246A8"/>
    <w:rsid w:val="06BB4388"/>
    <w:rsid w:val="06C453DB"/>
    <w:rsid w:val="077D1125"/>
    <w:rsid w:val="087F780C"/>
    <w:rsid w:val="08D23FB9"/>
    <w:rsid w:val="08ED45E1"/>
    <w:rsid w:val="08F875BE"/>
    <w:rsid w:val="08FF58FC"/>
    <w:rsid w:val="09520152"/>
    <w:rsid w:val="097F55EA"/>
    <w:rsid w:val="0A6A0048"/>
    <w:rsid w:val="0AF3003D"/>
    <w:rsid w:val="0B372620"/>
    <w:rsid w:val="0B9C0708"/>
    <w:rsid w:val="0BE60DB7"/>
    <w:rsid w:val="0C6930E3"/>
    <w:rsid w:val="0D104997"/>
    <w:rsid w:val="0E0377D4"/>
    <w:rsid w:val="0E600DC1"/>
    <w:rsid w:val="0EC00B7E"/>
    <w:rsid w:val="0F0573FC"/>
    <w:rsid w:val="0F240E18"/>
    <w:rsid w:val="0F474DFC"/>
    <w:rsid w:val="0F7E3C1F"/>
    <w:rsid w:val="0FCC70AF"/>
    <w:rsid w:val="105C3FC2"/>
    <w:rsid w:val="111C43BC"/>
    <w:rsid w:val="114F7F97"/>
    <w:rsid w:val="116364D9"/>
    <w:rsid w:val="11DE0587"/>
    <w:rsid w:val="128D25A2"/>
    <w:rsid w:val="133D454B"/>
    <w:rsid w:val="13495ABA"/>
    <w:rsid w:val="136F1E65"/>
    <w:rsid w:val="13867665"/>
    <w:rsid w:val="138B54E5"/>
    <w:rsid w:val="14045069"/>
    <w:rsid w:val="144D5D1A"/>
    <w:rsid w:val="144E09DA"/>
    <w:rsid w:val="14D720CB"/>
    <w:rsid w:val="15DB629E"/>
    <w:rsid w:val="162706C8"/>
    <w:rsid w:val="17267111"/>
    <w:rsid w:val="17C76AF3"/>
    <w:rsid w:val="17D31922"/>
    <w:rsid w:val="17F95ACA"/>
    <w:rsid w:val="1811244B"/>
    <w:rsid w:val="185E5BC9"/>
    <w:rsid w:val="187171AD"/>
    <w:rsid w:val="18A978D0"/>
    <w:rsid w:val="19202945"/>
    <w:rsid w:val="19861E0C"/>
    <w:rsid w:val="19BA1CE0"/>
    <w:rsid w:val="19E36339"/>
    <w:rsid w:val="19F8638B"/>
    <w:rsid w:val="1A0A7151"/>
    <w:rsid w:val="1B0D514B"/>
    <w:rsid w:val="1BEC2FB3"/>
    <w:rsid w:val="1CAC629E"/>
    <w:rsid w:val="1D185917"/>
    <w:rsid w:val="1D3E55C4"/>
    <w:rsid w:val="1E890FC8"/>
    <w:rsid w:val="1F23657A"/>
    <w:rsid w:val="1FD55B0C"/>
    <w:rsid w:val="1FE50445"/>
    <w:rsid w:val="20700D48"/>
    <w:rsid w:val="20DB1848"/>
    <w:rsid w:val="21352D06"/>
    <w:rsid w:val="21935C7E"/>
    <w:rsid w:val="21E87D78"/>
    <w:rsid w:val="21F30AB1"/>
    <w:rsid w:val="22AC1C36"/>
    <w:rsid w:val="23437A88"/>
    <w:rsid w:val="23CE7442"/>
    <w:rsid w:val="23EE53EE"/>
    <w:rsid w:val="241C17CD"/>
    <w:rsid w:val="24443260"/>
    <w:rsid w:val="25207829"/>
    <w:rsid w:val="25B64840"/>
    <w:rsid w:val="269C7383"/>
    <w:rsid w:val="26F45411"/>
    <w:rsid w:val="27003DB6"/>
    <w:rsid w:val="272C33F1"/>
    <w:rsid w:val="27483A12"/>
    <w:rsid w:val="28301B63"/>
    <w:rsid w:val="28CF57EE"/>
    <w:rsid w:val="29164E0D"/>
    <w:rsid w:val="2A3A2186"/>
    <w:rsid w:val="2A61691A"/>
    <w:rsid w:val="2AC46EA9"/>
    <w:rsid w:val="2AE04FFE"/>
    <w:rsid w:val="2BAB0A64"/>
    <w:rsid w:val="2CC31B0E"/>
    <w:rsid w:val="2CE6483A"/>
    <w:rsid w:val="2EC60CD4"/>
    <w:rsid w:val="2F25085E"/>
    <w:rsid w:val="2F3F11F4"/>
    <w:rsid w:val="2F8B2E0E"/>
    <w:rsid w:val="311E38D9"/>
    <w:rsid w:val="313E79B5"/>
    <w:rsid w:val="318D363E"/>
    <w:rsid w:val="31F51F83"/>
    <w:rsid w:val="33EE5626"/>
    <w:rsid w:val="33EF4F96"/>
    <w:rsid w:val="3445105A"/>
    <w:rsid w:val="348C22ED"/>
    <w:rsid w:val="35E85376"/>
    <w:rsid w:val="36237179"/>
    <w:rsid w:val="36504750"/>
    <w:rsid w:val="3659265E"/>
    <w:rsid w:val="374970B3"/>
    <w:rsid w:val="37DE5A4E"/>
    <w:rsid w:val="389044E9"/>
    <w:rsid w:val="38CA32FD"/>
    <w:rsid w:val="39902506"/>
    <w:rsid w:val="399E25AB"/>
    <w:rsid w:val="3A217E73"/>
    <w:rsid w:val="3A42592B"/>
    <w:rsid w:val="3A8D72B7"/>
    <w:rsid w:val="3AA34D2C"/>
    <w:rsid w:val="3AB0091A"/>
    <w:rsid w:val="3B0F638C"/>
    <w:rsid w:val="3B544EC3"/>
    <w:rsid w:val="3B5A188F"/>
    <w:rsid w:val="3B5B1163"/>
    <w:rsid w:val="3B5B266B"/>
    <w:rsid w:val="3BC227F7"/>
    <w:rsid w:val="3BE97198"/>
    <w:rsid w:val="3C05518D"/>
    <w:rsid w:val="3C326368"/>
    <w:rsid w:val="3C3E3F2B"/>
    <w:rsid w:val="3CEE11D9"/>
    <w:rsid w:val="3D8729D9"/>
    <w:rsid w:val="3DCE0212"/>
    <w:rsid w:val="3DF12DE8"/>
    <w:rsid w:val="3E241CE0"/>
    <w:rsid w:val="3E4800C5"/>
    <w:rsid w:val="3E9055C8"/>
    <w:rsid w:val="3F0F702F"/>
    <w:rsid w:val="3F185CE9"/>
    <w:rsid w:val="3F381247"/>
    <w:rsid w:val="3F7D78FA"/>
    <w:rsid w:val="40E13EB9"/>
    <w:rsid w:val="41232723"/>
    <w:rsid w:val="41F55C92"/>
    <w:rsid w:val="426D634C"/>
    <w:rsid w:val="437E00E5"/>
    <w:rsid w:val="43803E5D"/>
    <w:rsid w:val="439F09A7"/>
    <w:rsid w:val="43EE526A"/>
    <w:rsid w:val="4443784A"/>
    <w:rsid w:val="445701A4"/>
    <w:rsid w:val="445F3A72"/>
    <w:rsid w:val="449F335B"/>
    <w:rsid w:val="44CE05ED"/>
    <w:rsid w:val="44E247DD"/>
    <w:rsid w:val="45B918A8"/>
    <w:rsid w:val="462A4554"/>
    <w:rsid w:val="462C3BB6"/>
    <w:rsid w:val="466C06C8"/>
    <w:rsid w:val="46854122"/>
    <w:rsid w:val="46FE21AD"/>
    <w:rsid w:val="47A65E5C"/>
    <w:rsid w:val="482E20D9"/>
    <w:rsid w:val="487C587B"/>
    <w:rsid w:val="48802209"/>
    <w:rsid w:val="4929464F"/>
    <w:rsid w:val="49920446"/>
    <w:rsid w:val="49D11780"/>
    <w:rsid w:val="49E22986"/>
    <w:rsid w:val="4AD93E52"/>
    <w:rsid w:val="4B685902"/>
    <w:rsid w:val="4C22541C"/>
    <w:rsid w:val="4C777114"/>
    <w:rsid w:val="4C8A18A8"/>
    <w:rsid w:val="4D1D5914"/>
    <w:rsid w:val="4D3C2785"/>
    <w:rsid w:val="4D616AAD"/>
    <w:rsid w:val="4F0C6A70"/>
    <w:rsid w:val="4F1C1B57"/>
    <w:rsid w:val="4FEC63D6"/>
    <w:rsid w:val="50180925"/>
    <w:rsid w:val="50792360"/>
    <w:rsid w:val="50ED197B"/>
    <w:rsid w:val="51134562"/>
    <w:rsid w:val="51807879"/>
    <w:rsid w:val="52943481"/>
    <w:rsid w:val="52BE2046"/>
    <w:rsid w:val="52E15250"/>
    <w:rsid w:val="53DD0E57"/>
    <w:rsid w:val="54103FC5"/>
    <w:rsid w:val="5415239F"/>
    <w:rsid w:val="54363A83"/>
    <w:rsid w:val="544B07E9"/>
    <w:rsid w:val="546F3C12"/>
    <w:rsid w:val="5495703C"/>
    <w:rsid w:val="556E58DC"/>
    <w:rsid w:val="5576634F"/>
    <w:rsid w:val="55FB7373"/>
    <w:rsid w:val="563F226F"/>
    <w:rsid w:val="5738302A"/>
    <w:rsid w:val="57B85BDD"/>
    <w:rsid w:val="57F4051E"/>
    <w:rsid w:val="57FB4816"/>
    <w:rsid w:val="5898359F"/>
    <w:rsid w:val="58F162C0"/>
    <w:rsid w:val="59633B12"/>
    <w:rsid w:val="59AA4A31"/>
    <w:rsid w:val="5A250E62"/>
    <w:rsid w:val="5A391498"/>
    <w:rsid w:val="5A63476A"/>
    <w:rsid w:val="5B597015"/>
    <w:rsid w:val="5B791466"/>
    <w:rsid w:val="5CB657A6"/>
    <w:rsid w:val="5D080CF3"/>
    <w:rsid w:val="5D152C9F"/>
    <w:rsid w:val="5D1B5B58"/>
    <w:rsid w:val="5DA6050C"/>
    <w:rsid w:val="5DC0655D"/>
    <w:rsid w:val="5E7A280C"/>
    <w:rsid w:val="5E976990"/>
    <w:rsid w:val="5E9D190F"/>
    <w:rsid w:val="5F190869"/>
    <w:rsid w:val="60967A02"/>
    <w:rsid w:val="60CA006F"/>
    <w:rsid w:val="60EA53FD"/>
    <w:rsid w:val="610F0176"/>
    <w:rsid w:val="61CA7677"/>
    <w:rsid w:val="61CB3065"/>
    <w:rsid w:val="621D3259"/>
    <w:rsid w:val="626C5880"/>
    <w:rsid w:val="62FD0D1B"/>
    <w:rsid w:val="637F188C"/>
    <w:rsid w:val="63F56D03"/>
    <w:rsid w:val="649C04A0"/>
    <w:rsid w:val="65000502"/>
    <w:rsid w:val="65C634F9"/>
    <w:rsid w:val="665F74AA"/>
    <w:rsid w:val="670D1063"/>
    <w:rsid w:val="674768BC"/>
    <w:rsid w:val="67D64508"/>
    <w:rsid w:val="68686AEA"/>
    <w:rsid w:val="68C75AC6"/>
    <w:rsid w:val="68DE3F1A"/>
    <w:rsid w:val="68EC0C84"/>
    <w:rsid w:val="698C05B6"/>
    <w:rsid w:val="69905E47"/>
    <w:rsid w:val="6A5D52D8"/>
    <w:rsid w:val="6A601AAF"/>
    <w:rsid w:val="6AC8114F"/>
    <w:rsid w:val="6ACD1311"/>
    <w:rsid w:val="6AD91CEC"/>
    <w:rsid w:val="6B1F06D8"/>
    <w:rsid w:val="6B87372B"/>
    <w:rsid w:val="6B883FF8"/>
    <w:rsid w:val="6C0A7EB8"/>
    <w:rsid w:val="6C2C23EB"/>
    <w:rsid w:val="6D082068"/>
    <w:rsid w:val="6E02308A"/>
    <w:rsid w:val="6E8E3022"/>
    <w:rsid w:val="6EDA6267"/>
    <w:rsid w:val="6F141A02"/>
    <w:rsid w:val="6F6929A4"/>
    <w:rsid w:val="6F7F6679"/>
    <w:rsid w:val="6FD045D6"/>
    <w:rsid w:val="70F73101"/>
    <w:rsid w:val="71582FE7"/>
    <w:rsid w:val="71804372"/>
    <w:rsid w:val="73262E91"/>
    <w:rsid w:val="736D1458"/>
    <w:rsid w:val="7436541F"/>
    <w:rsid w:val="74E617C3"/>
    <w:rsid w:val="74FD7783"/>
    <w:rsid w:val="75BF5B26"/>
    <w:rsid w:val="76200A04"/>
    <w:rsid w:val="76404C02"/>
    <w:rsid w:val="765468FF"/>
    <w:rsid w:val="76AC673B"/>
    <w:rsid w:val="77084F94"/>
    <w:rsid w:val="780B1240"/>
    <w:rsid w:val="78202F3D"/>
    <w:rsid w:val="782F143B"/>
    <w:rsid w:val="797352EE"/>
    <w:rsid w:val="7A3E6A09"/>
    <w:rsid w:val="7AF10BC1"/>
    <w:rsid w:val="7B3E7184"/>
    <w:rsid w:val="7B937F3F"/>
    <w:rsid w:val="7C4A219A"/>
    <w:rsid w:val="7CEA7530"/>
    <w:rsid w:val="7D221505"/>
    <w:rsid w:val="7D513B99"/>
    <w:rsid w:val="7D853842"/>
    <w:rsid w:val="7D871368"/>
    <w:rsid w:val="7DA71F8C"/>
    <w:rsid w:val="7DDC4F24"/>
    <w:rsid w:val="7F0F36C9"/>
    <w:rsid w:val="7FF007FC"/>
    <w:rsid w:val="7FF76C79"/>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425"/>
    </w:pPr>
    <w:rPr>
      <w:rFonts w:ascii="Cambria" w:hAnsi="Cambria" w:eastAsia="宋体" w:cs="Times New Roman"/>
      <w:sz w:val="22"/>
      <w:szCs w:val="22"/>
      <w:lang w:val="en-US" w:eastAsia="en-US" w:bidi="ar-SA"/>
    </w:rPr>
  </w:style>
  <w:style w:type="paragraph" w:styleId="2">
    <w:name w:val="heading 1"/>
    <w:basedOn w:val="1"/>
    <w:next w:val="1"/>
    <w:link w:val="30"/>
    <w:qFormat/>
    <w:uiPriority w:val="0"/>
    <w:pPr>
      <w:jc w:val="center"/>
      <w:outlineLvl w:val="0"/>
    </w:pPr>
    <w:rPr>
      <w:rFonts w:ascii="黑体" w:eastAsia="黑体"/>
      <w:smallCaps/>
      <w:spacing w:val="5"/>
      <w:sz w:val="36"/>
      <w:szCs w:val="36"/>
      <w:lang w:val="zh-CN" w:eastAsia="zh-CN"/>
    </w:rPr>
  </w:style>
  <w:style w:type="paragraph" w:styleId="3">
    <w:name w:val="heading 2"/>
    <w:basedOn w:val="1"/>
    <w:next w:val="1"/>
    <w:link w:val="31"/>
    <w:qFormat/>
    <w:uiPriority w:val="0"/>
    <w:pPr>
      <w:spacing w:before="200" w:line="271" w:lineRule="auto"/>
      <w:outlineLvl w:val="1"/>
    </w:pPr>
    <w:rPr>
      <w:smallCaps/>
      <w:sz w:val="28"/>
      <w:szCs w:val="28"/>
      <w:lang w:val="zh-CN" w:eastAsia="zh-CN"/>
    </w:rPr>
  </w:style>
  <w:style w:type="paragraph" w:styleId="4">
    <w:name w:val="heading 3"/>
    <w:basedOn w:val="1"/>
    <w:next w:val="1"/>
    <w:link w:val="32"/>
    <w:qFormat/>
    <w:uiPriority w:val="0"/>
    <w:pPr>
      <w:spacing w:before="200" w:line="271" w:lineRule="auto"/>
      <w:outlineLvl w:val="2"/>
    </w:pPr>
    <w:rPr>
      <w:i/>
      <w:iCs/>
      <w:smallCaps/>
      <w:spacing w:val="5"/>
      <w:sz w:val="26"/>
      <w:szCs w:val="26"/>
      <w:lang w:val="zh-CN" w:eastAsia="zh-CN"/>
    </w:rPr>
  </w:style>
  <w:style w:type="paragraph" w:styleId="5">
    <w:name w:val="heading 4"/>
    <w:basedOn w:val="1"/>
    <w:next w:val="1"/>
    <w:link w:val="33"/>
    <w:qFormat/>
    <w:uiPriority w:val="0"/>
    <w:pPr>
      <w:spacing w:line="271" w:lineRule="auto"/>
      <w:outlineLvl w:val="3"/>
    </w:pPr>
    <w:rPr>
      <w:b/>
      <w:bCs/>
      <w:spacing w:val="5"/>
      <w:sz w:val="24"/>
      <w:szCs w:val="24"/>
      <w:lang w:val="zh-CN" w:eastAsia="zh-CN"/>
    </w:rPr>
  </w:style>
  <w:style w:type="paragraph" w:styleId="6">
    <w:name w:val="heading 5"/>
    <w:basedOn w:val="1"/>
    <w:next w:val="1"/>
    <w:link w:val="34"/>
    <w:qFormat/>
    <w:uiPriority w:val="0"/>
    <w:pPr>
      <w:spacing w:line="271" w:lineRule="auto"/>
      <w:outlineLvl w:val="4"/>
    </w:pPr>
    <w:rPr>
      <w:i/>
      <w:iCs/>
      <w:sz w:val="24"/>
      <w:szCs w:val="24"/>
      <w:lang w:val="zh-CN" w:eastAsia="zh-CN"/>
    </w:rPr>
  </w:style>
  <w:style w:type="paragraph" w:styleId="7">
    <w:name w:val="heading 6"/>
    <w:basedOn w:val="1"/>
    <w:next w:val="1"/>
    <w:link w:val="35"/>
    <w:qFormat/>
    <w:uiPriority w:val="0"/>
    <w:pPr>
      <w:shd w:val="clear" w:color="auto" w:fill="FFFFFF"/>
      <w:spacing w:line="271" w:lineRule="auto"/>
      <w:outlineLvl w:val="5"/>
    </w:pPr>
    <w:rPr>
      <w:b/>
      <w:bCs/>
      <w:color w:val="595959"/>
      <w:spacing w:val="5"/>
      <w:sz w:val="20"/>
      <w:szCs w:val="20"/>
      <w:lang w:val="zh-CN" w:eastAsia="zh-CN"/>
    </w:rPr>
  </w:style>
  <w:style w:type="paragraph" w:styleId="8">
    <w:name w:val="heading 7"/>
    <w:basedOn w:val="1"/>
    <w:next w:val="1"/>
    <w:link w:val="36"/>
    <w:qFormat/>
    <w:uiPriority w:val="0"/>
    <w:pPr>
      <w:outlineLvl w:val="6"/>
    </w:pPr>
    <w:rPr>
      <w:b/>
      <w:bCs/>
      <w:i/>
      <w:iCs/>
      <w:color w:val="5A5A5A"/>
      <w:sz w:val="20"/>
      <w:szCs w:val="20"/>
      <w:lang w:val="zh-CN" w:eastAsia="zh-CN"/>
    </w:rPr>
  </w:style>
  <w:style w:type="paragraph" w:styleId="9">
    <w:name w:val="heading 8"/>
    <w:basedOn w:val="1"/>
    <w:next w:val="1"/>
    <w:link w:val="37"/>
    <w:qFormat/>
    <w:uiPriority w:val="0"/>
    <w:pPr>
      <w:outlineLvl w:val="7"/>
    </w:pPr>
    <w:rPr>
      <w:b/>
      <w:bCs/>
      <w:color w:val="7F7F7F"/>
      <w:sz w:val="20"/>
      <w:szCs w:val="20"/>
      <w:lang w:val="zh-CN" w:eastAsia="zh-CN"/>
    </w:rPr>
  </w:style>
  <w:style w:type="paragraph" w:styleId="10">
    <w:name w:val="heading 9"/>
    <w:basedOn w:val="1"/>
    <w:next w:val="1"/>
    <w:link w:val="38"/>
    <w:qFormat/>
    <w:uiPriority w:val="0"/>
    <w:pPr>
      <w:spacing w:line="271" w:lineRule="auto"/>
      <w:outlineLvl w:val="8"/>
    </w:pPr>
    <w:rPr>
      <w:b/>
      <w:bCs/>
      <w:i/>
      <w:iCs/>
      <w:color w:val="7F7F7F"/>
      <w:sz w:val="18"/>
      <w:szCs w:val="18"/>
      <w:lang w:val="zh-CN" w:eastAsia="zh-CN"/>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78"/>
    <w:semiHidden/>
    <w:qFormat/>
    <w:uiPriority w:val="0"/>
    <w:rPr>
      <w:sz w:val="20"/>
      <w:szCs w:val="20"/>
      <w:lang w:val="zh-CN" w:eastAsia="zh-CN"/>
    </w:rPr>
  </w:style>
  <w:style w:type="paragraph" w:styleId="12">
    <w:name w:val="Plain Text"/>
    <w:basedOn w:val="1"/>
    <w:link w:val="59"/>
    <w:qFormat/>
    <w:uiPriority w:val="0"/>
    <w:rPr>
      <w:rFonts w:ascii="宋体" w:hAnsi="Courier New"/>
      <w:sz w:val="20"/>
      <w:szCs w:val="20"/>
      <w:lang w:val="zh-CN" w:eastAsia="zh-CN"/>
    </w:rPr>
  </w:style>
  <w:style w:type="paragraph" w:styleId="13">
    <w:name w:val="Body Text Indent 2"/>
    <w:basedOn w:val="1"/>
    <w:link w:val="42"/>
    <w:qFormat/>
    <w:uiPriority w:val="99"/>
    <w:pPr>
      <w:ind w:left="480" w:firstLine="480"/>
    </w:pPr>
    <w:rPr>
      <w:rFonts w:ascii="Times New Roman" w:hAnsi="Times New Roman"/>
      <w:sz w:val="20"/>
      <w:szCs w:val="20"/>
      <w:lang w:val="zh-CN" w:eastAsia="zh-CN"/>
    </w:rPr>
  </w:style>
  <w:style w:type="paragraph" w:styleId="14">
    <w:name w:val="Balloon Text"/>
    <w:basedOn w:val="1"/>
    <w:link w:val="48"/>
    <w:semiHidden/>
    <w:qFormat/>
    <w:uiPriority w:val="0"/>
    <w:rPr>
      <w:rFonts w:ascii="Times New Roman" w:hAnsi="Times New Roman"/>
      <w:sz w:val="18"/>
      <w:szCs w:val="18"/>
      <w:lang w:val="zh-CN" w:eastAsia="zh-CN"/>
    </w:rPr>
  </w:style>
  <w:style w:type="paragraph" w:styleId="15">
    <w:name w:val="footer"/>
    <w:basedOn w:val="1"/>
    <w:link w:val="41"/>
    <w:qFormat/>
    <w:uiPriority w:val="99"/>
    <w:pPr>
      <w:tabs>
        <w:tab w:val="center" w:pos="4153"/>
        <w:tab w:val="right" w:pos="8306"/>
      </w:tabs>
      <w:snapToGrid w:val="0"/>
    </w:pPr>
    <w:rPr>
      <w:sz w:val="18"/>
      <w:szCs w:val="18"/>
      <w:lang w:val="zh-CN" w:eastAsia="zh-CN"/>
    </w:rPr>
  </w:style>
  <w:style w:type="paragraph" w:styleId="16">
    <w:name w:val="header"/>
    <w:basedOn w:val="1"/>
    <w:link w:val="40"/>
    <w:semiHidden/>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17">
    <w:name w:val="Subtitle"/>
    <w:basedOn w:val="1"/>
    <w:next w:val="1"/>
    <w:link w:val="63"/>
    <w:qFormat/>
    <w:uiPriority w:val="0"/>
    <w:rPr>
      <w:i/>
      <w:iCs/>
      <w:smallCaps/>
      <w:spacing w:val="10"/>
      <w:sz w:val="28"/>
      <w:szCs w:val="28"/>
      <w:lang w:val="zh-CN" w:eastAsia="zh-CN"/>
    </w:rPr>
  </w:style>
  <w:style w:type="paragraph" w:styleId="18">
    <w:name w:val="Body Text Indent 3"/>
    <w:basedOn w:val="1"/>
    <w:link w:val="58"/>
    <w:qFormat/>
    <w:uiPriority w:val="0"/>
    <w:pPr>
      <w:spacing w:after="120"/>
      <w:ind w:left="420" w:leftChars="200"/>
    </w:pPr>
    <w:rPr>
      <w:rFonts w:ascii="Times New Roman" w:hAnsi="Times New Roman"/>
      <w:sz w:val="16"/>
      <w:szCs w:val="16"/>
      <w:lang w:val="zh-CN" w:eastAsia="zh-CN"/>
    </w:rPr>
  </w:style>
  <w:style w:type="paragraph" w:styleId="19">
    <w:name w:val="Normal (Web)"/>
    <w:basedOn w:val="1"/>
    <w:qFormat/>
    <w:uiPriority w:val="0"/>
    <w:pPr>
      <w:spacing w:before="100" w:beforeAutospacing="1" w:after="100" w:afterAutospacing="1"/>
    </w:pPr>
    <w:rPr>
      <w:rFonts w:ascii="Arial Unicode MS" w:hAnsi="Arial Unicode MS" w:eastAsia="Times New Roman" w:cs="Arial Unicode MS"/>
      <w:sz w:val="24"/>
    </w:rPr>
  </w:style>
  <w:style w:type="paragraph" w:styleId="20">
    <w:name w:val="Title"/>
    <w:basedOn w:val="1"/>
    <w:next w:val="1"/>
    <w:link w:val="43"/>
    <w:qFormat/>
    <w:uiPriority w:val="0"/>
    <w:pPr>
      <w:spacing w:after="300" w:line="240" w:lineRule="auto"/>
    </w:pPr>
    <w:rPr>
      <w:smallCaps/>
      <w:sz w:val="52"/>
      <w:szCs w:val="52"/>
      <w:lang w:val="zh-CN" w:eastAsia="zh-CN"/>
    </w:rPr>
  </w:style>
  <w:style w:type="paragraph" w:styleId="21">
    <w:name w:val="annotation subject"/>
    <w:basedOn w:val="11"/>
    <w:next w:val="11"/>
    <w:link w:val="79"/>
    <w:semiHidden/>
    <w:qFormat/>
    <w:uiPriority w:val="0"/>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rPr>
  </w:style>
  <w:style w:type="character" w:styleId="26">
    <w:name w:val="page number"/>
    <w:basedOn w:val="24"/>
    <w:qFormat/>
    <w:uiPriority w:val="0"/>
  </w:style>
  <w:style w:type="character" w:styleId="27">
    <w:name w:val="Emphasis"/>
    <w:qFormat/>
    <w:uiPriority w:val="0"/>
    <w:rPr>
      <w:b/>
      <w:i/>
      <w:spacing w:val="10"/>
    </w:rPr>
  </w:style>
  <w:style w:type="character" w:styleId="28">
    <w:name w:val="Hyperlink"/>
    <w:qFormat/>
    <w:uiPriority w:val="99"/>
    <w:rPr>
      <w:rFonts w:cs="Times New Roman"/>
      <w:color w:val="0000FF"/>
      <w:u w:val="single"/>
    </w:rPr>
  </w:style>
  <w:style w:type="character" w:styleId="29">
    <w:name w:val="annotation reference"/>
    <w:semiHidden/>
    <w:qFormat/>
    <w:uiPriority w:val="0"/>
    <w:rPr>
      <w:rFonts w:cs="Times New Roman"/>
      <w:sz w:val="21"/>
      <w:szCs w:val="21"/>
    </w:rPr>
  </w:style>
  <w:style w:type="character" w:customStyle="1" w:styleId="30">
    <w:name w:val="标题 1 字符"/>
    <w:link w:val="2"/>
    <w:qFormat/>
    <w:locked/>
    <w:uiPriority w:val="0"/>
    <w:rPr>
      <w:rFonts w:ascii="黑体" w:eastAsia="黑体" w:cs="Times New Roman"/>
      <w:smallCaps/>
      <w:spacing w:val="5"/>
      <w:sz w:val="36"/>
      <w:szCs w:val="36"/>
      <w:lang w:eastAsia="zh-CN"/>
    </w:rPr>
  </w:style>
  <w:style w:type="character" w:customStyle="1" w:styleId="31">
    <w:name w:val="标题 2 字符"/>
    <w:link w:val="3"/>
    <w:qFormat/>
    <w:locked/>
    <w:uiPriority w:val="0"/>
    <w:rPr>
      <w:rFonts w:cs="Times New Roman"/>
      <w:smallCaps/>
      <w:sz w:val="28"/>
      <w:szCs w:val="28"/>
    </w:rPr>
  </w:style>
  <w:style w:type="character" w:customStyle="1" w:styleId="32">
    <w:name w:val="标题 3 字符"/>
    <w:link w:val="4"/>
    <w:qFormat/>
    <w:locked/>
    <w:uiPriority w:val="0"/>
    <w:rPr>
      <w:rFonts w:cs="Times New Roman"/>
      <w:i/>
      <w:iCs/>
      <w:smallCaps/>
      <w:spacing w:val="5"/>
      <w:sz w:val="26"/>
      <w:szCs w:val="26"/>
    </w:rPr>
  </w:style>
  <w:style w:type="character" w:customStyle="1" w:styleId="33">
    <w:name w:val="标题 4 字符"/>
    <w:link w:val="5"/>
    <w:qFormat/>
    <w:locked/>
    <w:uiPriority w:val="0"/>
    <w:rPr>
      <w:rFonts w:cs="Times New Roman"/>
      <w:b/>
      <w:bCs/>
      <w:spacing w:val="5"/>
      <w:sz w:val="24"/>
      <w:szCs w:val="24"/>
    </w:rPr>
  </w:style>
  <w:style w:type="character" w:customStyle="1" w:styleId="34">
    <w:name w:val="标题 5 字符"/>
    <w:link w:val="6"/>
    <w:semiHidden/>
    <w:qFormat/>
    <w:locked/>
    <w:uiPriority w:val="0"/>
    <w:rPr>
      <w:rFonts w:cs="Times New Roman"/>
      <w:i/>
      <w:iCs/>
      <w:sz w:val="24"/>
      <w:szCs w:val="24"/>
    </w:rPr>
  </w:style>
  <w:style w:type="character" w:customStyle="1" w:styleId="35">
    <w:name w:val="标题 6 字符"/>
    <w:link w:val="7"/>
    <w:semiHidden/>
    <w:qFormat/>
    <w:locked/>
    <w:uiPriority w:val="0"/>
    <w:rPr>
      <w:rFonts w:cs="Times New Roman"/>
      <w:b/>
      <w:bCs/>
      <w:color w:val="595959"/>
      <w:spacing w:val="5"/>
      <w:shd w:val="clear" w:color="auto" w:fill="FFFFFF"/>
    </w:rPr>
  </w:style>
  <w:style w:type="character" w:customStyle="1" w:styleId="36">
    <w:name w:val="标题 7 字符"/>
    <w:link w:val="8"/>
    <w:semiHidden/>
    <w:qFormat/>
    <w:locked/>
    <w:uiPriority w:val="0"/>
    <w:rPr>
      <w:rFonts w:cs="Times New Roman"/>
      <w:b/>
      <w:bCs/>
      <w:i/>
      <w:iCs/>
      <w:color w:val="5A5A5A"/>
      <w:sz w:val="20"/>
      <w:szCs w:val="20"/>
    </w:rPr>
  </w:style>
  <w:style w:type="character" w:customStyle="1" w:styleId="37">
    <w:name w:val="标题 8 字符"/>
    <w:link w:val="9"/>
    <w:semiHidden/>
    <w:qFormat/>
    <w:locked/>
    <w:uiPriority w:val="0"/>
    <w:rPr>
      <w:rFonts w:cs="Times New Roman"/>
      <w:b/>
      <w:bCs/>
      <w:color w:val="7F7F7F"/>
      <w:sz w:val="20"/>
      <w:szCs w:val="20"/>
    </w:rPr>
  </w:style>
  <w:style w:type="character" w:customStyle="1" w:styleId="38">
    <w:name w:val="标题 9 字符"/>
    <w:link w:val="10"/>
    <w:semiHidden/>
    <w:qFormat/>
    <w:locked/>
    <w:uiPriority w:val="0"/>
    <w:rPr>
      <w:rFonts w:cs="Times New Roman"/>
      <w:b/>
      <w:bCs/>
      <w:i/>
      <w:iCs/>
      <w:color w:val="7F7F7F"/>
      <w:sz w:val="18"/>
      <w:szCs w:val="18"/>
    </w:rPr>
  </w:style>
  <w:style w:type="paragraph" w:customStyle="1" w:styleId="39">
    <w:name w:val="列出段落1"/>
    <w:basedOn w:val="1"/>
    <w:qFormat/>
    <w:uiPriority w:val="0"/>
    <w:pPr>
      <w:ind w:left="720"/>
    </w:pPr>
  </w:style>
  <w:style w:type="character" w:customStyle="1" w:styleId="40">
    <w:name w:val="页眉 字符"/>
    <w:link w:val="16"/>
    <w:semiHidden/>
    <w:qFormat/>
    <w:locked/>
    <w:uiPriority w:val="99"/>
    <w:rPr>
      <w:rFonts w:cs="Times New Roman"/>
      <w:sz w:val="18"/>
      <w:szCs w:val="18"/>
    </w:rPr>
  </w:style>
  <w:style w:type="character" w:customStyle="1" w:styleId="41">
    <w:name w:val="页脚 字符"/>
    <w:link w:val="15"/>
    <w:qFormat/>
    <w:locked/>
    <w:uiPriority w:val="99"/>
    <w:rPr>
      <w:rFonts w:cs="Times New Roman"/>
      <w:sz w:val="18"/>
      <w:szCs w:val="18"/>
    </w:rPr>
  </w:style>
  <w:style w:type="character" w:customStyle="1" w:styleId="42">
    <w:name w:val="正文文本缩进 2 字符"/>
    <w:link w:val="13"/>
    <w:qFormat/>
    <w:locked/>
    <w:uiPriority w:val="99"/>
    <w:rPr>
      <w:rFonts w:ascii="Times New Roman" w:hAnsi="Times New Roman" w:eastAsia="宋体" w:cs="Times New Roman"/>
      <w:sz w:val="20"/>
      <w:szCs w:val="20"/>
    </w:rPr>
  </w:style>
  <w:style w:type="character" w:customStyle="1" w:styleId="43">
    <w:name w:val="标题 字符"/>
    <w:link w:val="20"/>
    <w:qFormat/>
    <w:locked/>
    <w:uiPriority w:val="0"/>
    <w:rPr>
      <w:rFonts w:cs="Times New Roman"/>
      <w:smallCaps/>
      <w:sz w:val="52"/>
      <w:szCs w:val="52"/>
    </w:rPr>
  </w:style>
  <w:style w:type="paragraph" w:customStyle="1" w:styleId="44">
    <w:name w:val="TOC 标题1"/>
    <w:basedOn w:val="2"/>
    <w:next w:val="1"/>
    <w:qFormat/>
    <w:uiPriority w:val="0"/>
    <w:pPr>
      <w:outlineLvl w:val="9"/>
    </w:pPr>
  </w:style>
  <w:style w:type="paragraph" w:customStyle="1" w:styleId="45">
    <w:name w:val="目录 21"/>
    <w:basedOn w:val="1"/>
    <w:next w:val="1"/>
    <w:autoRedefine/>
    <w:semiHidden/>
    <w:qFormat/>
    <w:uiPriority w:val="0"/>
    <w:pPr>
      <w:ind w:left="220"/>
    </w:pPr>
    <w:rPr>
      <w:rFonts w:ascii="Times New Roman" w:hAnsi="Times New Roman"/>
      <w:smallCaps/>
      <w:sz w:val="20"/>
      <w:szCs w:val="20"/>
    </w:rPr>
  </w:style>
  <w:style w:type="paragraph" w:customStyle="1" w:styleId="46">
    <w:name w:val="目录 11"/>
    <w:basedOn w:val="1"/>
    <w:next w:val="1"/>
    <w:autoRedefine/>
    <w:qFormat/>
    <w:uiPriority w:val="39"/>
    <w:pPr>
      <w:spacing w:before="120" w:after="120"/>
    </w:pPr>
    <w:rPr>
      <w:rFonts w:ascii="Times New Roman" w:hAnsi="Times New Roman"/>
      <w:b/>
      <w:bCs/>
      <w:caps/>
      <w:sz w:val="20"/>
      <w:szCs w:val="20"/>
    </w:rPr>
  </w:style>
  <w:style w:type="paragraph" w:customStyle="1" w:styleId="47">
    <w:name w:val="目录 31"/>
    <w:basedOn w:val="1"/>
    <w:next w:val="1"/>
    <w:autoRedefine/>
    <w:semiHidden/>
    <w:qFormat/>
    <w:uiPriority w:val="0"/>
    <w:pPr>
      <w:ind w:left="440"/>
    </w:pPr>
    <w:rPr>
      <w:rFonts w:ascii="Times New Roman" w:hAnsi="Times New Roman"/>
      <w:i/>
      <w:iCs/>
      <w:sz w:val="20"/>
      <w:szCs w:val="20"/>
    </w:rPr>
  </w:style>
  <w:style w:type="character" w:customStyle="1" w:styleId="48">
    <w:name w:val="批注框文本 字符"/>
    <w:link w:val="14"/>
    <w:semiHidden/>
    <w:qFormat/>
    <w:locked/>
    <w:uiPriority w:val="0"/>
    <w:rPr>
      <w:rFonts w:ascii="Times New Roman" w:hAnsi="Times New Roman" w:eastAsia="宋体" w:cs="Times New Roman"/>
      <w:sz w:val="18"/>
      <w:szCs w:val="18"/>
    </w:rPr>
  </w:style>
  <w:style w:type="paragraph" w:customStyle="1" w:styleId="49">
    <w:name w:val="目录 41"/>
    <w:basedOn w:val="1"/>
    <w:next w:val="1"/>
    <w:autoRedefine/>
    <w:semiHidden/>
    <w:qFormat/>
    <w:uiPriority w:val="0"/>
    <w:pPr>
      <w:ind w:left="660"/>
    </w:pPr>
    <w:rPr>
      <w:rFonts w:ascii="Times New Roman" w:hAnsi="Times New Roman"/>
      <w:sz w:val="18"/>
      <w:szCs w:val="18"/>
    </w:rPr>
  </w:style>
  <w:style w:type="paragraph" w:customStyle="1" w:styleId="50">
    <w:name w:val="目录 51"/>
    <w:basedOn w:val="1"/>
    <w:next w:val="1"/>
    <w:autoRedefine/>
    <w:semiHidden/>
    <w:qFormat/>
    <w:uiPriority w:val="0"/>
    <w:pPr>
      <w:ind w:left="880"/>
    </w:pPr>
    <w:rPr>
      <w:rFonts w:ascii="Times New Roman" w:hAnsi="Times New Roman"/>
      <w:sz w:val="18"/>
      <w:szCs w:val="18"/>
    </w:rPr>
  </w:style>
  <w:style w:type="paragraph" w:customStyle="1" w:styleId="51">
    <w:name w:val="目录 61"/>
    <w:basedOn w:val="1"/>
    <w:next w:val="1"/>
    <w:autoRedefine/>
    <w:semiHidden/>
    <w:qFormat/>
    <w:uiPriority w:val="0"/>
    <w:pPr>
      <w:ind w:left="1100"/>
    </w:pPr>
    <w:rPr>
      <w:rFonts w:ascii="Times New Roman" w:hAnsi="Times New Roman"/>
      <w:sz w:val="18"/>
      <w:szCs w:val="18"/>
    </w:rPr>
  </w:style>
  <w:style w:type="paragraph" w:customStyle="1" w:styleId="52">
    <w:name w:val="目录 71"/>
    <w:basedOn w:val="1"/>
    <w:next w:val="1"/>
    <w:autoRedefine/>
    <w:semiHidden/>
    <w:qFormat/>
    <w:uiPriority w:val="0"/>
    <w:pPr>
      <w:ind w:left="1320"/>
    </w:pPr>
    <w:rPr>
      <w:rFonts w:ascii="Times New Roman" w:hAnsi="Times New Roman"/>
      <w:sz w:val="18"/>
      <w:szCs w:val="18"/>
    </w:rPr>
  </w:style>
  <w:style w:type="paragraph" w:customStyle="1" w:styleId="53">
    <w:name w:val="目录 81"/>
    <w:basedOn w:val="1"/>
    <w:next w:val="1"/>
    <w:autoRedefine/>
    <w:semiHidden/>
    <w:qFormat/>
    <w:uiPriority w:val="0"/>
    <w:pPr>
      <w:ind w:left="1540"/>
    </w:pPr>
    <w:rPr>
      <w:rFonts w:ascii="Times New Roman" w:hAnsi="Times New Roman"/>
      <w:sz w:val="18"/>
      <w:szCs w:val="18"/>
    </w:rPr>
  </w:style>
  <w:style w:type="paragraph" w:customStyle="1" w:styleId="54">
    <w:name w:val="目录 91"/>
    <w:basedOn w:val="1"/>
    <w:next w:val="1"/>
    <w:autoRedefine/>
    <w:semiHidden/>
    <w:qFormat/>
    <w:uiPriority w:val="0"/>
    <w:pPr>
      <w:ind w:left="1760"/>
    </w:pPr>
    <w:rPr>
      <w:rFonts w:ascii="Times New Roman" w:hAnsi="Times New Roman"/>
      <w:sz w:val="18"/>
      <w:szCs w:val="18"/>
    </w:rPr>
  </w:style>
  <w:style w:type="character" w:customStyle="1" w:styleId="55">
    <w:name w:val="占位符文本1"/>
    <w:autoRedefine/>
    <w:semiHidden/>
    <w:qFormat/>
    <w:uiPriority w:val="0"/>
    <w:rPr>
      <w:rFonts w:cs="Times New Roman"/>
      <w:color w:val="808080"/>
    </w:rPr>
  </w:style>
  <w:style w:type="paragraph" w:customStyle="1" w:styleId="56">
    <w:name w:val="Default"/>
    <w:autoRedefine/>
    <w:qFormat/>
    <w:uiPriority w:val="0"/>
    <w:pPr>
      <w:widowControl w:val="0"/>
      <w:autoSpaceDE w:val="0"/>
      <w:autoSpaceDN w:val="0"/>
      <w:adjustRightInd w:val="0"/>
      <w:spacing w:line="360" w:lineRule="auto"/>
      <w:ind w:firstLine="425"/>
    </w:pPr>
    <w:rPr>
      <w:rFonts w:ascii="隶书" w:hAnsi="Times New Roman" w:eastAsia="隶书" w:cs="隶书"/>
      <w:color w:val="000000"/>
      <w:sz w:val="24"/>
      <w:szCs w:val="24"/>
      <w:lang w:val="en-US" w:eastAsia="en-US" w:bidi="ar-SA"/>
    </w:rPr>
  </w:style>
  <w:style w:type="character" w:customStyle="1" w:styleId="57">
    <w:name w:val="apple-style-span"/>
    <w:autoRedefine/>
    <w:qFormat/>
    <w:uiPriority w:val="99"/>
    <w:rPr>
      <w:rFonts w:cs="Times New Roman"/>
    </w:rPr>
  </w:style>
  <w:style w:type="character" w:customStyle="1" w:styleId="58">
    <w:name w:val="正文文本缩进 3 字符"/>
    <w:link w:val="18"/>
    <w:autoRedefine/>
    <w:qFormat/>
    <w:locked/>
    <w:uiPriority w:val="0"/>
    <w:rPr>
      <w:rFonts w:ascii="Times New Roman" w:hAnsi="Times New Roman" w:eastAsia="宋体" w:cs="Times New Roman"/>
      <w:sz w:val="16"/>
      <w:szCs w:val="16"/>
    </w:rPr>
  </w:style>
  <w:style w:type="character" w:customStyle="1" w:styleId="59">
    <w:name w:val="纯文本 字符"/>
    <w:link w:val="12"/>
    <w:autoRedefine/>
    <w:qFormat/>
    <w:locked/>
    <w:uiPriority w:val="0"/>
    <w:rPr>
      <w:rFonts w:ascii="宋体" w:hAnsi="Courier New" w:eastAsia="宋体" w:cs="Times New Roman"/>
      <w:sz w:val="20"/>
      <w:szCs w:val="20"/>
    </w:rPr>
  </w:style>
  <w:style w:type="paragraph" w:customStyle="1" w:styleId="60">
    <w:name w:val="列出段落11"/>
    <w:basedOn w:val="1"/>
    <w:autoRedefine/>
    <w:qFormat/>
    <w:uiPriority w:val="99"/>
    <w:pPr>
      <w:ind w:firstLine="420" w:firstLineChars="200"/>
    </w:pPr>
    <w:rPr>
      <w:rFonts w:ascii="Calibri" w:hAnsi="Calibri"/>
    </w:rPr>
  </w:style>
  <w:style w:type="character" w:customStyle="1" w:styleId="61">
    <w:name w:val="c1"/>
    <w:autoRedefine/>
    <w:qFormat/>
    <w:uiPriority w:val="0"/>
    <w:rPr>
      <w:rFonts w:cs="Times New Roman"/>
      <w:color w:val="000000"/>
      <w:sz w:val="20"/>
      <w:szCs w:val="20"/>
      <w:u w:val="none"/>
    </w:rPr>
  </w:style>
  <w:style w:type="paragraph" w:customStyle="1" w:styleId="62">
    <w:name w:val="正文段落"/>
    <w:basedOn w:val="1"/>
    <w:autoRedefine/>
    <w:qFormat/>
    <w:uiPriority w:val="0"/>
    <w:pPr>
      <w:spacing w:line="500" w:lineRule="exact"/>
      <w:ind w:firstLine="200" w:firstLineChars="200"/>
    </w:pPr>
    <w:rPr>
      <w:rFonts w:ascii="宋体" w:hAnsi="宋体"/>
      <w:sz w:val="24"/>
    </w:rPr>
  </w:style>
  <w:style w:type="character" w:customStyle="1" w:styleId="63">
    <w:name w:val="副标题 字符"/>
    <w:link w:val="17"/>
    <w:autoRedefine/>
    <w:qFormat/>
    <w:locked/>
    <w:uiPriority w:val="0"/>
    <w:rPr>
      <w:rFonts w:cs="Times New Roman"/>
      <w:i/>
      <w:iCs/>
      <w:smallCaps/>
      <w:spacing w:val="10"/>
      <w:sz w:val="28"/>
      <w:szCs w:val="28"/>
    </w:rPr>
  </w:style>
  <w:style w:type="paragraph" w:customStyle="1" w:styleId="64">
    <w:name w:val="无间隔1"/>
    <w:basedOn w:val="1"/>
    <w:autoRedefine/>
    <w:qFormat/>
    <w:uiPriority w:val="0"/>
    <w:pPr>
      <w:spacing w:line="240" w:lineRule="auto"/>
    </w:pPr>
  </w:style>
  <w:style w:type="paragraph" w:customStyle="1" w:styleId="65">
    <w:name w:val="引用1"/>
    <w:basedOn w:val="1"/>
    <w:next w:val="1"/>
    <w:link w:val="66"/>
    <w:autoRedefine/>
    <w:qFormat/>
    <w:uiPriority w:val="0"/>
    <w:rPr>
      <w:i/>
      <w:iCs/>
      <w:sz w:val="20"/>
      <w:szCs w:val="20"/>
      <w:lang w:val="zh-CN" w:eastAsia="zh-CN"/>
    </w:rPr>
  </w:style>
  <w:style w:type="character" w:customStyle="1" w:styleId="66">
    <w:name w:val="Quote Char"/>
    <w:link w:val="65"/>
    <w:autoRedefine/>
    <w:qFormat/>
    <w:locked/>
    <w:uiPriority w:val="0"/>
    <w:rPr>
      <w:rFonts w:cs="Times New Roman"/>
      <w:i/>
      <w:iCs/>
    </w:rPr>
  </w:style>
  <w:style w:type="paragraph" w:customStyle="1" w:styleId="67">
    <w:name w:val="明显引用1"/>
    <w:basedOn w:val="1"/>
    <w:next w:val="1"/>
    <w:link w:val="68"/>
    <w:autoRedefine/>
    <w:qFormat/>
    <w:uiPriority w:val="0"/>
    <w:pPr>
      <w:pBdr>
        <w:top w:val="single" w:color="auto" w:sz="4" w:space="10"/>
        <w:bottom w:val="single" w:color="auto" w:sz="4" w:space="10"/>
      </w:pBdr>
      <w:spacing w:before="240" w:after="240" w:line="300" w:lineRule="auto"/>
      <w:ind w:left="1152" w:right="1152"/>
      <w:jc w:val="both"/>
    </w:pPr>
    <w:rPr>
      <w:i/>
      <w:iCs/>
      <w:sz w:val="20"/>
      <w:szCs w:val="20"/>
      <w:lang w:val="zh-CN" w:eastAsia="zh-CN"/>
    </w:rPr>
  </w:style>
  <w:style w:type="character" w:customStyle="1" w:styleId="68">
    <w:name w:val="Intense Quote Char"/>
    <w:link w:val="67"/>
    <w:autoRedefine/>
    <w:qFormat/>
    <w:locked/>
    <w:uiPriority w:val="0"/>
    <w:rPr>
      <w:rFonts w:cs="Times New Roman"/>
      <w:i/>
      <w:iCs/>
    </w:rPr>
  </w:style>
  <w:style w:type="character" w:customStyle="1" w:styleId="69">
    <w:name w:val="不明显强调1"/>
    <w:autoRedefine/>
    <w:qFormat/>
    <w:uiPriority w:val="0"/>
    <w:rPr>
      <w:i/>
    </w:rPr>
  </w:style>
  <w:style w:type="character" w:customStyle="1" w:styleId="70">
    <w:name w:val="明显强调1"/>
    <w:autoRedefine/>
    <w:qFormat/>
    <w:uiPriority w:val="0"/>
    <w:rPr>
      <w:b/>
      <w:i/>
    </w:rPr>
  </w:style>
  <w:style w:type="character" w:customStyle="1" w:styleId="71">
    <w:name w:val="不明显参考1"/>
    <w:autoRedefine/>
    <w:qFormat/>
    <w:uiPriority w:val="0"/>
    <w:rPr>
      <w:rFonts w:cs="Times New Roman"/>
      <w:smallCaps/>
    </w:rPr>
  </w:style>
  <w:style w:type="character" w:customStyle="1" w:styleId="72">
    <w:name w:val="明显参考1"/>
    <w:autoRedefine/>
    <w:qFormat/>
    <w:uiPriority w:val="0"/>
    <w:rPr>
      <w:b/>
      <w:smallCaps/>
    </w:rPr>
  </w:style>
  <w:style w:type="character" w:customStyle="1" w:styleId="73">
    <w:name w:val="书籍标题1"/>
    <w:autoRedefine/>
    <w:qFormat/>
    <w:uiPriority w:val="0"/>
    <w:rPr>
      <w:rFonts w:cs="Times New Roman"/>
      <w:i/>
      <w:iCs/>
      <w:smallCaps/>
      <w:spacing w:val="5"/>
    </w:rPr>
  </w:style>
  <w:style w:type="table" w:customStyle="1" w:styleId="74">
    <w:name w:val="浅色网格 - 强调文字颜色 51"/>
    <w:autoRedefine/>
    <w:qFormat/>
    <w:uiPriority w:val="0"/>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style>
  <w:style w:type="table" w:customStyle="1" w:styleId="75">
    <w:name w:val="浅色列表 - 强调文字颜色 41"/>
    <w:autoRedefine/>
    <w:qFormat/>
    <w:uiPriority w:val="0"/>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style>
  <w:style w:type="table" w:customStyle="1" w:styleId="76">
    <w:name w:val="彩色底纹1"/>
    <w:autoRedefine/>
    <w:qFormat/>
    <w:uiPriority w:val="0"/>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108" w:type="dxa"/>
        <w:bottom w:w="0" w:type="dxa"/>
        <w:right w:w="108" w:type="dxa"/>
      </w:tblCellMar>
    </w:tblPr>
    <w:tcPr>
      <w:shd w:val="clear" w:color="auto" w:fill="E6E6E6"/>
    </w:tcPr>
  </w:style>
  <w:style w:type="paragraph" w:customStyle="1" w:styleId="77">
    <w:name w:val="样式1"/>
    <w:basedOn w:val="1"/>
    <w:autoRedefine/>
    <w:qFormat/>
    <w:uiPriority w:val="0"/>
    <w:pPr>
      <w:spacing w:before="480"/>
    </w:pPr>
    <w:rPr>
      <w:smallCaps/>
      <w:spacing w:val="5"/>
      <w:sz w:val="21"/>
      <w:szCs w:val="36"/>
      <w:lang w:val="zh-CN"/>
    </w:rPr>
  </w:style>
  <w:style w:type="character" w:customStyle="1" w:styleId="78">
    <w:name w:val="批注文字 字符"/>
    <w:link w:val="11"/>
    <w:autoRedefine/>
    <w:semiHidden/>
    <w:qFormat/>
    <w:locked/>
    <w:uiPriority w:val="0"/>
    <w:rPr>
      <w:rFonts w:cs="Times New Roman"/>
    </w:rPr>
  </w:style>
  <w:style w:type="character" w:customStyle="1" w:styleId="79">
    <w:name w:val="批注主题 字符"/>
    <w:link w:val="21"/>
    <w:autoRedefine/>
    <w:semiHidden/>
    <w:qFormat/>
    <w:locked/>
    <w:uiPriority w:val="0"/>
    <w:rPr>
      <w:rFonts w:cs="Times New Roman"/>
      <w:b/>
      <w:bCs/>
    </w:rPr>
  </w:style>
  <w:style w:type="paragraph" w:customStyle="1" w:styleId="80">
    <w:name w:val="列出段落"/>
    <w:basedOn w:val="1"/>
    <w:autoRedefine/>
    <w:qFormat/>
    <w:uiPriority w:val="34"/>
    <w:pPr>
      <w:ind w:left="720"/>
      <w:contextualSpacing/>
    </w:pPr>
    <w:rPr>
      <w:lang w:bidi="en-US"/>
    </w:rPr>
  </w:style>
  <w:style w:type="character" w:customStyle="1" w:styleId="81">
    <w:name w:val="Char Char1"/>
    <w:basedOn w:val="24"/>
    <w:autoRedefine/>
    <w:semiHidden/>
    <w:qFormat/>
    <w:uiPriority w:val="0"/>
  </w:style>
  <w:style w:type="character" w:customStyle="1" w:styleId="82">
    <w:name w:val="Char Char5"/>
    <w:autoRedefine/>
    <w:qFormat/>
    <w:uiPriority w:val="0"/>
    <w:rPr>
      <w:rFonts w:ascii="Cambria" w:hAnsi="Cambria" w:eastAsia="宋体" w:cs="Times New Roman"/>
      <w:kern w:val="0"/>
      <w:sz w:val="24"/>
      <w:szCs w:val="20"/>
      <w:lang w:eastAsia="en-US" w:bidi="en-US"/>
    </w:rPr>
  </w:style>
  <w:style w:type="character" w:customStyle="1" w:styleId="83">
    <w:name w:val="Body Text Indent 2 Char"/>
    <w:autoRedefine/>
    <w:qFormat/>
    <w:locked/>
    <w:uiPriority w:val="0"/>
    <w:rPr>
      <w:rFonts w:ascii="Times New Roman" w:hAnsi="Times New Roman" w:eastAsia="宋体" w:cs="Times New Roman"/>
      <w:sz w:val="20"/>
      <w:szCs w:val="20"/>
    </w:rPr>
  </w:style>
  <w:style w:type="paragraph" w:customStyle="1" w:styleId="84">
    <w:name w:val="正文文本缩进 21"/>
    <w:basedOn w:val="1"/>
    <w:autoRedefine/>
    <w:qFormat/>
    <w:uiPriority w:val="0"/>
    <w:pPr>
      <w:widowControl w:val="0"/>
      <w:spacing w:line="240" w:lineRule="auto"/>
      <w:ind w:left="480" w:firstLine="480"/>
      <w:jc w:val="both"/>
    </w:pPr>
    <w:rPr>
      <w:rFonts w:ascii="Times New Roman" w:hAnsi="Times New Roman"/>
      <w:kern w:val="2"/>
      <w:sz w:val="20"/>
      <w:szCs w:val="20"/>
      <w:lang w:eastAsia="zh-CN"/>
    </w:rPr>
  </w:style>
  <w:style w:type="paragraph" w:customStyle="1" w:styleId="85">
    <w:name w:val="列出段落2"/>
    <w:basedOn w:val="1"/>
    <w:autoRedefine/>
    <w:qFormat/>
    <w:uiPriority w:val="0"/>
    <w:pPr>
      <w:widowControl w:val="0"/>
      <w:spacing w:line="240" w:lineRule="auto"/>
      <w:ind w:left="720" w:firstLine="0"/>
      <w:jc w:val="both"/>
    </w:pPr>
    <w:rPr>
      <w:rFonts w:ascii="Times New Roman" w:hAnsi="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B7BF8-A68A-4D44-8928-F90CD62380A4}">
  <ds:schemaRefs/>
</ds:datastoreItem>
</file>

<file path=docProps/app.xml><?xml version="1.0" encoding="utf-8"?>
<Properties xmlns="http://schemas.openxmlformats.org/officeDocument/2006/extended-properties" xmlns:vt="http://schemas.openxmlformats.org/officeDocument/2006/docPropsVTypes">
  <Template>Normal</Template>
  <Company>BIT</Company>
  <Pages>5</Pages>
  <Words>2703</Words>
  <Characters>2848</Characters>
  <Lines>6</Lines>
  <Paragraphs>1</Paragraphs>
  <TotalTime>0</TotalTime>
  <ScaleCrop>false</ScaleCrop>
  <LinksUpToDate>false</LinksUpToDate>
  <CharactersWithSpaces>2859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2024-05-16T08:13:00Z</dcterms:created>
  <dc:creator>黄明福</dc:creator>
  <cp:lastModifiedBy>雷蕾</cp:lastModifiedBy>
  <cp:lastPrinted>2025-06-10T01:35:00Z</cp:lastPrinted>
  <dcterms:modified xsi:type="dcterms:W3CDTF">2026-05-23T12:38:51Z</dcterms:modified>
  <dc:title>BIT2011全日制专硕培养方案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136065C97067492DB2E847DE8EA59A9C_13</vt:lpwstr>
  </property>
  <property fmtid="{D5CDD505-2E9C-101B-9397-08002B2CF9AE}" pid="4" name="KSOTemplateDocerSaveRecord">
    <vt:lpwstr>eyJoZGlkIjoiNDVkZWY3NTNjOTFlMzAyMWRjY2E1YWMzYTI2ZWRjOWMiLCJ1c2VySWQiOiI0MzU2Mzg0MjYifQ==</vt:lpwstr>
  </property>
</Properties>
</file>